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60" w:before="240" w:lineRule="auto"/>
        <w:ind w:right="-460"/>
        <w:rPr>
          <w:sz w:val="52"/>
          <w:szCs w:val="52"/>
        </w:rPr>
      </w:pPr>
      <w:r w:rsidDel="00000000" w:rsidR="00000000" w:rsidRPr="00000000">
        <w:rPr>
          <w:sz w:val="52"/>
          <w:szCs w:val="52"/>
          <w:rtl w:val="0"/>
        </w:rPr>
        <w:t xml:space="preserve">Форма сбора контента от партнёра</w:t>
      </w:r>
    </w:p>
    <w:p w:rsidR="00000000" w:rsidDel="00000000" w:rsidP="00000000" w:rsidRDefault="00000000" w:rsidRPr="00000000" w14:paraId="00000002">
      <w:pPr>
        <w:spacing w:before="240" w:line="301.0909090909091" w:lineRule="auto"/>
        <w:ind w:right="-4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Контент, который потребуется для оформления карточки и страницы вашего сервиса в Магазине интеграций МедФлекса.</w:t>
      </w:r>
    </w:p>
    <w:p w:rsidR="00000000" w:rsidDel="00000000" w:rsidP="00000000" w:rsidRDefault="00000000" w:rsidRPr="00000000" w14:paraId="00000003">
      <w:pPr>
        <w:spacing w:before="240" w:line="301.0909090909091" w:lineRule="auto"/>
        <w:ind w:right="-4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Подробнее</w:t>
      </w:r>
      <w:hyperlink r:id="rId6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о странице сервиса и требованию к контенту на ней</w:t>
        </w:r>
      </w:hyperlink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4">
      <w:pPr>
        <w:spacing w:before="240" w:line="301.0909090909091" w:lineRule="auto"/>
        <w:ind w:right="-4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Посмотреть, как выглядят карточки и страницы, можно</w:t>
      </w:r>
      <w:hyperlink r:id="rId7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на сайте МедФлекса</w:t>
        </w:r>
      </w:hyperlink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5">
      <w:pPr>
        <w:pStyle w:val="Heading2"/>
        <w:keepNext w:val="0"/>
        <w:keepLines w:val="0"/>
        <w:spacing w:line="225.17647058823528" w:lineRule="auto"/>
        <w:ind w:right="-460"/>
        <w:rPr>
          <w:b w:val="1"/>
          <w:bCs w:val="1"/>
        </w:rPr>
      </w:pPr>
      <w:bookmarkStart w:colFirst="0" w:colLast="0" w:name="_nfoir98sis8s" w:id="0"/>
      <w:bookmarkEnd w:id="0"/>
      <w:r w:rsidDel="00000000" w:rsidR="00000000" w:rsidRPr="00000000">
        <w:rPr>
          <w:b w:val="1"/>
          <w:bCs w:val="1"/>
          <w:rtl w:val="0"/>
        </w:rPr>
        <w:t xml:space="preserve">Название сервиса</w:t>
      </w:r>
    </w:p>
    <w:p w:rsidR="00000000" w:rsidDel="00000000" w:rsidP="00000000" w:rsidRDefault="00000000" w:rsidRPr="00000000" w14:paraId="00000006">
      <w:pPr>
        <w:spacing w:before="240" w:line="301.0909090909091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Впишите в поле ниже название сервиса, как его увидят клиники.</w:t>
      </w:r>
    </w:p>
    <w:p w:rsidR="00000000" w:rsidDel="00000000" w:rsidP="00000000" w:rsidRDefault="00000000" w:rsidRPr="00000000" w14:paraId="00000007">
      <w:pPr>
        <w:spacing w:before="240" w:line="301.0909090909091" w:lineRule="auto"/>
        <w:ind w:right="-460"/>
        <w:rPr>
          <w:color w:val="4a86e8"/>
          <w:sz w:val="20"/>
          <w:szCs w:val="20"/>
        </w:rPr>
      </w:pPr>
      <w:r w:rsidDel="00000000" w:rsidR="00000000" w:rsidRPr="00000000">
        <w:rPr>
          <w:color w:val="4a86e8"/>
          <w:sz w:val="20"/>
          <w:szCs w:val="20"/>
          <w:rtl w:val="0"/>
        </w:rPr>
        <w:t xml:space="preserve">Название сервиса</w:t>
      </w:r>
    </w:p>
    <w:tbl>
      <w:tblPr>
        <w:tblStyle w:val="Table1"/>
        <w:tblW w:w="889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95"/>
        <w:tblGridChange w:id="0">
          <w:tblGrid>
            <w:gridCol w:w="8895"/>
          </w:tblGrid>
        </w:tblGridChange>
      </w:tblGrid>
      <w:tr>
        <w:trPr>
          <w:cantSplit w:val="0"/>
          <w:trHeight w:val="525" w:hRule="atLeast"/>
          <w:tblHeader w:val="0"/>
        </w:trPr>
        <w:tc>
          <w:tcPr>
            <w:tcBorders>
              <w:top w:color="4a86e8" w:space="0" w:sz="7" w:val="single"/>
              <w:left w:color="4a86e8" w:space="0" w:sz="7" w:val="single"/>
              <w:bottom w:color="4a86e8" w:space="0" w:sz="7" w:val="single"/>
              <w:right w:color="4a86e8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09">
      <w:pPr>
        <w:pStyle w:val="Heading2"/>
        <w:keepNext w:val="0"/>
        <w:keepLines w:val="0"/>
        <w:spacing w:line="225.17647058823528" w:lineRule="auto"/>
        <w:ind w:right="-460"/>
        <w:rPr>
          <w:b w:val="1"/>
          <w:bCs w:val="1"/>
        </w:rPr>
      </w:pPr>
      <w:bookmarkStart w:colFirst="0" w:colLast="0" w:name="_jia8p4uz756u" w:id="1"/>
      <w:bookmarkEnd w:id="1"/>
      <w:r w:rsidDel="00000000" w:rsidR="00000000" w:rsidRPr="00000000">
        <w:rPr>
          <w:b w:val="1"/>
          <w:bCs w:val="1"/>
          <w:rtl w:val="0"/>
        </w:rPr>
        <w:t xml:space="preserve">Текст карточки</w:t>
      </w:r>
    </w:p>
    <w:p w:rsidR="00000000" w:rsidDel="00000000" w:rsidP="00000000" w:rsidRDefault="00000000" w:rsidRPr="00000000" w14:paraId="0000000A">
      <w:pPr>
        <w:spacing w:before="240" w:line="301.0909090909091" w:lineRule="auto"/>
        <w:rPr>
          <w:b w:val="1"/>
          <w:bCs w:val="1"/>
          <w:sz w:val="32"/>
          <w:szCs w:val="32"/>
        </w:rPr>
      </w:pPr>
      <w:r w:rsidDel="00000000" w:rsidR="00000000" w:rsidRPr="00000000">
        <w:rPr>
          <w:b w:val="1"/>
          <w:bCs w:val="1"/>
          <w:sz w:val="32"/>
          <w:szCs w:val="32"/>
        </w:rPr>
        <w:drawing>
          <wp:inline distB="114300" distT="114300" distL="114300" distR="114300">
            <wp:extent cx="2806700" cy="23368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2336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before="240" w:line="301.0909090909091" w:lineRule="auto"/>
        <w:ind w:right="-4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 полях ниже разместите текст для карточки вашего сервиса в Магазине интеграций.</w:t>
      </w:r>
    </w:p>
    <w:p w:rsidR="00000000" w:rsidDel="00000000" w:rsidP="00000000" w:rsidRDefault="00000000" w:rsidRPr="00000000" w14:paraId="0000000C">
      <w:pPr>
        <w:spacing w:before="240" w:line="301.0909090909091" w:lineRule="auto"/>
        <w:ind w:right="-4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Краткое описание сервиса до 150 символов: должно передавать суть предложения и пользу для клиники. Также напишите стоимость услуг из расчёта на 1 филиал клиники: можно указать сумму от и до.</w:t>
      </w:r>
    </w:p>
    <w:p w:rsidR="00000000" w:rsidDel="00000000" w:rsidP="00000000" w:rsidRDefault="00000000" w:rsidRPr="00000000" w14:paraId="0000000D">
      <w:pPr>
        <w:spacing w:before="240" w:line="301.0909090909091" w:lineRule="auto"/>
        <w:ind w:right="-460"/>
        <w:rPr>
          <w:color w:val="4a86e8"/>
          <w:sz w:val="20"/>
          <w:szCs w:val="20"/>
        </w:rPr>
      </w:pPr>
      <w:r w:rsidDel="00000000" w:rsidR="00000000" w:rsidRPr="00000000">
        <w:rPr>
          <w:color w:val="4a86e8"/>
          <w:sz w:val="20"/>
          <w:szCs w:val="20"/>
          <w:rtl w:val="0"/>
        </w:rPr>
        <w:t xml:space="preserve">Текст для карточки до 150 символов</w:t>
      </w:r>
    </w:p>
    <w:tbl>
      <w:tblPr>
        <w:tblStyle w:val="Table2"/>
        <w:tblW w:w="889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95"/>
        <w:tblGridChange w:id="0">
          <w:tblGrid>
            <w:gridCol w:w="8895"/>
          </w:tblGrid>
        </w:tblGridChange>
      </w:tblGrid>
      <w:tr>
        <w:trPr>
          <w:cantSplit w:val="0"/>
          <w:trHeight w:val="525" w:hRule="atLeast"/>
          <w:tblHeader w:val="0"/>
        </w:trPr>
        <w:tc>
          <w:tcPr>
            <w:tcBorders>
              <w:top w:color="4a86e8" w:space="0" w:sz="7" w:val="single"/>
              <w:left w:color="4a86e8" w:space="0" w:sz="7" w:val="single"/>
              <w:bottom w:color="4a86e8" w:space="0" w:sz="7" w:val="single"/>
              <w:right w:color="4a86e8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0F">
      <w:pPr>
        <w:spacing w:before="240" w:line="301.0909090909091" w:lineRule="auto"/>
        <w:ind w:right="-460"/>
        <w:rPr>
          <w:color w:val="4a86e8"/>
          <w:sz w:val="20"/>
          <w:szCs w:val="20"/>
        </w:rPr>
      </w:pPr>
      <w:r w:rsidDel="00000000" w:rsidR="00000000" w:rsidRPr="00000000">
        <w:rPr>
          <w:color w:val="4a86e8"/>
          <w:sz w:val="20"/>
          <w:szCs w:val="20"/>
          <w:rtl w:val="0"/>
        </w:rPr>
        <w:t xml:space="preserve">Стоимость услуг в ₽ на 1 филиал</w:t>
      </w:r>
    </w:p>
    <w:tbl>
      <w:tblPr>
        <w:tblStyle w:val="Table3"/>
        <w:tblW w:w="889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95"/>
        <w:tblGridChange w:id="0">
          <w:tblGrid>
            <w:gridCol w:w="8895"/>
          </w:tblGrid>
        </w:tblGridChange>
      </w:tblGrid>
      <w:tr>
        <w:trPr>
          <w:cantSplit w:val="0"/>
          <w:trHeight w:val="525" w:hRule="atLeast"/>
          <w:tblHeader w:val="0"/>
        </w:trPr>
        <w:tc>
          <w:tcPr>
            <w:tcBorders>
              <w:top w:color="4a86e8" w:space="0" w:sz="7" w:val="single"/>
              <w:left w:color="4a86e8" w:space="0" w:sz="7" w:val="single"/>
              <w:bottom w:color="4a86e8" w:space="0" w:sz="7" w:val="single"/>
              <w:right w:color="4a86e8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11">
      <w:pPr>
        <w:pStyle w:val="Heading2"/>
        <w:keepNext w:val="0"/>
        <w:keepLines w:val="0"/>
        <w:spacing w:line="225.17647058823528" w:lineRule="auto"/>
        <w:ind w:right="-460"/>
        <w:rPr>
          <w:b w:val="1"/>
          <w:bCs w:val="1"/>
        </w:rPr>
      </w:pPr>
      <w:bookmarkStart w:colFirst="0" w:colLast="0" w:name="_sx68u9faksoi" w:id="2"/>
      <w:bookmarkEnd w:id="2"/>
      <w:r w:rsidDel="00000000" w:rsidR="00000000" w:rsidRPr="00000000">
        <w:rPr>
          <w:b w:val="1"/>
          <w:bCs w:val="1"/>
          <w:rtl w:val="0"/>
        </w:rPr>
        <w:t xml:space="preserve">Текст страницы</w:t>
      </w:r>
    </w:p>
    <w:p w:rsidR="00000000" w:rsidDel="00000000" w:rsidP="00000000" w:rsidRDefault="00000000" w:rsidRPr="00000000" w14:paraId="00000012">
      <w:pPr>
        <w:spacing w:before="240" w:line="301.0909090909091" w:lineRule="auto"/>
        <w:rPr>
          <w:b w:val="1"/>
          <w:bCs w:val="1"/>
          <w:sz w:val="32"/>
          <w:szCs w:val="32"/>
        </w:rPr>
      </w:pPr>
      <w:r w:rsidDel="00000000" w:rsidR="00000000" w:rsidRPr="00000000">
        <w:rPr>
          <w:b w:val="1"/>
          <w:bCs w:val="1"/>
          <w:sz w:val="32"/>
          <w:szCs w:val="32"/>
        </w:rPr>
        <w:drawing>
          <wp:inline distB="114300" distT="114300" distL="114300" distR="114300">
            <wp:extent cx="4013200" cy="3378200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13200" cy="337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before="240" w:line="301.0909090909091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 полях ниже разместите текст для страницы вашего сервиса. Ограничений по символам нет, но постарайтесь передать мысли ёмко и чётко. Чем меньше текста, тем больше шансов, что его прочтут.</w:t>
      </w:r>
    </w:p>
    <w:p w:rsidR="00000000" w:rsidDel="00000000" w:rsidP="00000000" w:rsidRDefault="00000000" w:rsidRPr="00000000" w14:paraId="00000014">
      <w:pPr>
        <w:spacing w:before="240" w:line="301.0909090909091" w:lineRule="auto"/>
        <w:ind w:right="-4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Возможности и преимущества сервиса оформите, пожалуйста, маркированным списком.</w:t>
      </w:r>
    </w:p>
    <w:p w:rsidR="00000000" w:rsidDel="00000000" w:rsidP="00000000" w:rsidRDefault="00000000" w:rsidRPr="00000000" w14:paraId="00000015">
      <w:pPr>
        <w:spacing w:before="240" w:line="301.0909090909091" w:lineRule="auto"/>
        <w:ind w:right="-4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 поле «Сколько стоит» можно указать бесплатный(пробный) период и информацию о скидках, если они есть.</w:t>
      </w:r>
    </w:p>
    <w:p w:rsidR="00000000" w:rsidDel="00000000" w:rsidP="00000000" w:rsidRDefault="00000000" w:rsidRPr="00000000" w14:paraId="00000016">
      <w:pPr>
        <w:spacing w:before="240" w:line="301.0909090909091" w:lineRule="auto"/>
        <w:ind w:right="-460"/>
        <w:rPr>
          <w:color w:val="4a86e8"/>
          <w:sz w:val="20"/>
          <w:szCs w:val="20"/>
        </w:rPr>
      </w:pPr>
      <w:r w:rsidDel="00000000" w:rsidR="00000000" w:rsidRPr="00000000">
        <w:rPr>
          <w:color w:val="4a86e8"/>
          <w:sz w:val="20"/>
          <w:szCs w:val="20"/>
          <w:rtl w:val="0"/>
        </w:rPr>
        <w:t xml:space="preserve">Общее описание (введение)</w:t>
      </w:r>
    </w:p>
    <w:tbl>
      <w:tblPr>
        <w:tblStyle w:val="Table4"/>
        <w:tblW w:w="889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95"/>
        <w:tblGridChange w:id="0">
          <w:tblGrid>
            <w:gridCol w:w="8895"/>
          </w:tblGrid>
        </w:tblGridChange>
      </w:tblGrid>
      <w:tr>
        <w:trPr>
          <w:cantSplit w:val="0"/>
          <w:trHeight w:val="525" w:hRule="atLeast"/>
          <w:tblHeader w:val="0"/>
        </w:trPr>
        <w:tc>
          <w:tcPr>
            <w:tcBorders>
              <w:top w:color="4a86e8" w:space="0" w:sz="7" w:val="single"/>
              <w:left w:color="4a86e8" w:space="0" w:sz="7" w:val="single"/>
              <w:bottom w:color="4a86e8" w:space="0" w:sz="7" w:val="single"/>
              <w:right w:color="4a86e8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18">
      <w:pPr>
        <w:spacing w:before="240" w:line="301.0909090909091" w:lineRule="auto"/>
        <w:ind w:right="-460"/>
        <w:rPr>
          <w:color w:val="4a86e8"/>
          <w:sz w:val="20"/>
          <w:szCs w:val="20"/>
        </w:rPr>
      </w:pPr>
      <w:r w:rsidDel="00000000" w:rsidR="00000000" w:rsidRPr="00000000">
        <w:rPr>
          <w:color w:val="4a86e8"/>
          <w:sz w:val="20"/>
          <w:szCs w:val="20"/>
          <w:rtl w:val="0"/>
        </w:rPr>
        <w:t xml:space="preserve">Возможности и преимущества сервиса</w:t>
      </w:r>
    </w:p>
    <w:tbl>
      <w:tblPr>
        <w:tblStyle w:val="Table5"/>
        <w:tblW w:w="889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95"/>
        <w:tblGridChange w:id="0">
          <w:tblGrid>
            <w:gridCol w:w="8895"/>
          </w:tblGrid>
        </w:tblGridChange>
      </w:tblGrid>
      <w:tr>
        <w:trPr>
          <w:cantSplit w:val="0"/>
          <w:trHeight w:val="525" w:hRule="atLeast"/>
          <w:tblHeader w:val="0"/>
        </w:trPr>
        <w:tc>
          <w:tcPr>
            <w:tcBorders>
              <w:top w:color="4a86e8" w:space="0" w:sz="7" w:val="single"/>
              <w:left w:color="4a86e8" w:space="0" w:sz="7" w:val="single"/>
              <w:bottom w:color="4a86e8" w:space="0" w:sz="7" w:val="single"/>
              <w:right w:color="4a86e8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1A">
      <w:pPr>
        <w:spacing w:before="240" w:line="301.0909090909091" w:lineRule="auto"/>
        <w:ind w:right="-460"/>
        <w:rPr>
          <w:color w:val="4a86e8"/>
          <w:sz w:val="20"/>
          <w:szCs w:val="20"/>
        </w:rPr>
      </w:pPr>
      <w:r w:rsidDel="00000000" w:rsidR="00000000" w:rsidRPr="00000000">
        <w:rPr>
          <w:color w:val="4a86e8"/>
          <w:sz w:val="20"/>
          <w:szCs w:val="20"/>
          <w:rtl w:val="0"/>
        </w:rPr>
        <w:t xml:space="preserve">Какие данные из МИС получит сервис</w:t>
      </w:r>
    </w:p>
    <w:tbl>
      <w:tblPr>
        <w:tblStyle w:val="Table6"/>
        <w:tblW w:w="889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95"/>
        <w:tblGridChange w:id="0">
          <w:tblGrid>
            <w:gridCol w:w="8895"/>
          </w:tblGrid>
        </w:tblGridChange>
      </w:tblGrid>
      <w:tr>
        <w:trPr>
          <w:cantSplit w:val="0"/>
          <w:trHeight w:val="525" w:hRule="atLeast"/>
          <w:tblHeader w:val="0"/>
        </w:trPr>
        <w:tc>
          <w:tcPr>
            <w:tcBorders>
              <w:top w:color="4a86e8" w:space="0" w:sz="7" w:val="single"/>
              <w:left w:color="4a86e8" w:space="0" w:sz="7" w:val="single"/>
              <w:bottom w:color="4a86e8" w:space="0" w:sz="7" w:val="single"/>
              <w:right w:color="4a86e8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1C">
      <w:pPr>
        <w:spacing w:before="240" w:line="301.0909090909091" w:lineRule="auto"/>
        <w:ind w:right="-460"/>
        <w:rPr>
          <w:color w:val="4a86e8"/>
          <w:sz w:val="20"/>
          <w:szCs w:val="20"/>
        </w:rPr>
      </w:pPr>
      <w:r w:rsidDel="00000000" w:rsidR="00000000" w:rsidRPr="00000000">
        <w:rPr>
          <w:color w:val="4a86e8"/>
          <w:sz w:val="20"/>
          <w:szCs w:val="20"/>
          <w:rtl w:val="0"/>
        </w:rPr>
        <w:t xml:space="preserve">Сколько стоит</w:t>
      </w:r>
    </w:p>
    <w:tbl>
      <w:tblPr>
        <w:tblStyle w:val="Table7"/>
        <w:tblW w:w="889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95"/>
        <w:tblGridChange w:id="0">
          <w:tblGrid>
            <w:gridCol w:w="8895"/>
          </w:tblGrid>
        </w:tblGridChange>
      </w:tblGrid>
      <w:tr>
        <w:trPr>
          <w:cantSplit w:val="0"/>
          <w:trHeight w:val="525" w:hRule="atLeast"/>
          <w:tblHeader w:val="0"/>
        </w:trPr>
        <w:tc>
          <w:tcPr>
            <w:tcBorders>
              <w:top w:color="4a86e8" w:space="0" w:sz="7" w:val="single"/>
              <w:left w:color="4a86e8" w:space="0" w:sz="7" w:val="single"/>
              <w:bottom w:color="4a86e8" w:space="0" w:sz="7" w:val="single"/>
              <w:right w:color="4a86e8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1E">
      <w:pPr>
        <w:pStyle w:val="Heading2"/>
        <w:keepNext w:val="0"/>
        <w:keepLines w:val="0"/>
        <w:spacing w:line="225.17647058823528" w:lineRule="auto"/>
        <w:ind w:right="-460"/>
        <w:rPr>
          <w:b w:val="1"/>
          <w:bCs w:val="1"/>
        </w:rPr>
      </w:pPr>
      <w:bookmarkStart w:colFirst="0" w:colLast="0" w:name="_yw7hukp0bcjq" w:id="3"/>
      <w:bookmarkEnd w:id="3"/>
      <w:r w:rsidDel="00000000" w:rsidR="00000000" w:rsidRPr="00000000">
        <w:rPr>
          <w:b w:val="1"/>
          <w:bCs w:val="1"/>
          <w:rtl w:val="0"/>
        </w:rPr>
        <w:t xml:space="preserve">Контакты</w:t>
      </w:r>
    </w:p>
    <w:p w:rsidR="00000000" w:rsidDel="00000000" w:rsidP="00000000" w:rsidRDefault="00000000" w:rsidRPr="00000000" w14:paraId="0000001F">
      <w:pPr>
        <w:spacing w:before="240" w:line="301.0909090909091" w:lineRule="auto"/>
        <w:ind w:right="-4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Укажите способы связи с вашими специалистами.</w:t>
        <w:br w:type="textWrapping"/>
        <w:t xml:space="preserve"> Напишите только номер телефона, адрес почты или мессенджера без имени или названия отдела.</w:t>
        <w:br w:type="textWrapping"/>
        <w:t xml:space="preserve"> Телефон укажите в формате +7 ХХХ ХХХ-ХХ-ХХ</w:t>
      </w:r>
    </w:p>
    <w:p w:rsidR="00000000" w:rsidDel="00000000" w:rsidP="00000000" w:rsidRDefault="00000000" w:rsidRPr="00000000" w14:paraId="00000020">
      <w:pPr>
        <w:spacing w:before="240" w:line="301.0909090909091" w:lineRule="auto"/>
        <w:ind w:right="-460"/>
        <w:rPr>
          <w:color w:val="4a86e8"/>
          <w:sz w:val="20"/>
          <w:szCs w:val="20"/>
        </w:rPr>
      </w:pPr>
      <w:r w:rsidDel="00000000" w:rsidR="00000000" w:rsidRPr="00000000">
        <w:rPr>
          <w:color w:val="4a86e8"/>
          <w:sz w:val="20"/>
          <w:szCs w:val="20"/>
          <w:rtl w:val="0"/>
        </w:rPr>
        <w:t xml:space="preserve">Контакты для связи</w:t>
      </w:r>
    </w:p>
    <w:tbl>
      <w:tblPr>
        <w:tblStyle w:val="Table8"/>
        <w:tblW w:w="889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95"/>
        <w:tblGridChange w:id="0">
          <w:tblGrid>
            <w:gridCol w:w="8895"/>
          </w:tblGrid>
        </w:tblGridChange>
      </w:tblGrid>
      <w:tr>
        <w:trPr>
          <w:cantSplit w:val="0"/>
          <w:trHeight w:val="525" w:hRule="atLeast"/>
          <w:tblHeader w:val="0"/>
        </w:trPr>
        <w:tc>
          <w:tcPr>
            <w:tcBorders>
              <w:top w:color="4a86e8" w:space="0" w:sz="7" w:val="single"/>
              <w:left w:color="4a86e8" w:space="0" w:sz="7" w:val="single"/>
              <w:bottom w:color="4a86e8" w:space="0" w:sz="7" w:val="single"/>
              <w:right w:color="4a86e8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22">
      <w:pPr>
        <w:pStyle w:val="Heading2"/>
        <w:keepNext w:val="0"/>
        <w:keepLines w:val="0"/>
        <w:spacing w:line="268.79999999999995" w:lineRule="auto"/>
        <w:ind w:right="-460"/>
        <w:rPr>
          <w:b w:val="1"/>
          <w:bCs w:val="1"/>
          <w:sz w:val="34"/>
          <w:szCs w:val="34"/>
        </w:rPr>
      </w:pPr>
      <w:bookmarkStart w:colFirst="0" w:colLast="0" w:name="_ix18pgibwmvu" w:id="4"/>
      <w:bookmarkEnd w:id="4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 </w:t>
      </w:r>
    </w:p>
    <w:p w:rsidR="00000000" w:rsidDel="00000000" w:rsidP="00000000" w:rsidRDefault="00000000" w:rsidRPr="00000000" w14:paraId="00000023">
      <w:pPr>
        <w:pStyle w:val="Heading2"/>
        <w:keepNext w:val="0"/>
        <w:keepLines w:val="0"/>
        <w:spacing w:line="268.79999999999995" w:lineRule="auto"/>
        <w:ind w:right="-460"/>
        <w:rPr>
          <w:b w:val="1"/>
          <w:bCs w:val="1"/>
        </w:rPr>
      </w:pPr>
      <w:bookmarkStart w:colFirst="0" w:colLast="0" w:name="_3reuf85e5w49" w:id="5"/>
      <w:bookmarkEnd w:id="5"/>
      <w:r w:rsidDel="00000000" w:rsidR="00000000" w:rsidRPr="00000000">
        <w:rPr>
          <w:b w:val="1"/>
          <w:bCs w:val="1"/>
          <w:rtl w:val="0"/>
        </w:rPr>
        <w:t xml:space="preserve">Сайт</w:t>
      </w:r>
    </w:p>
    <w:p w:rsidR="00000000" w:rsidDel="00000000" w:rsidP="00000000" w:rsidRDefault="00000000" w:rsidRPr="00000000" w14:paraId="00000024">
      <w:pPr>
        <w:pStyle w:val="Heading2"/>
        <w:keepNext w:val="0"/>
        <w:keepLines w:val="0"/>
        <w:spacing w:after="0" w:before="0" w:lineRule="auto"/>
        <w:ind w:right="-460"/>
        <w:rPr>
          <w:b w:val="1"/>
          <w:bCs w:val="1"/>
          <w:color w:val="4a86e8"/>
          <w:sz w:val="20"/>
          <w:szCs w:val="20"/>
        </w:rPr>
      </w:pPr>
      <w:bookmarkStart w:colFirst="0" w:colLast="0" w:name="_3xrl4itk2z67" w:id="6"/>
      <w:bookmarkEnd w:id="6"/>
      <w:r w:rsidDel="00000000" w:rsidR="00000000" w:rsidRPr="00000000">
        <w:rPr>
          <w:b w:val="1"/>
          <w:bCs w:val="1"/>
          <w:color w:val="4a86e8"/>
          <w:sz w:val="20"/>
          <w:szCs w:val="20"/>
          <w:rtl w:val="0"/>
        </w:rPr>
        <w:t xml:space="preserve">Ссылка</w:t>
      </w:r>
    </w:p>
    <w:tbl>
      <w:tblPr>
        <w:tblStyle w:val="Table9"/>
        <w:tblW w:w="882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20"/>
        <w:tblGridChange w:id="0">
          <w:tblGrid>
            <w:gridCol w:w="8820"/>
          </w:tblGrid>
        </w:tblGridChange>
      </w:tblGrid>
      <w:tr>
        <w:trPr>
          <w:cantSplit w:val="0"/>
          <w:trHeight w:val="315" w:hRule="atLeast"/>
          <w:tblHeader w:val="0"/>
        </w:trPr>
        <w:tc>
          <w:tcPr>
            <w:tcBorders>
              <w:top w:color="4a86e8" w:space="0" w:sz="7" w:val="single"/>
              <w:left w:color="4a86e8" w:space="0" w:sz="7" w:val="single"/>
              <w:bottom w:color="4a86e8" w:space="0" w:sz="7" w:val="single"/>
              <w:right w:color="4a86e8" w:space="0" w:sz="7" w:val="single"/>
            </w:tcBorders>
            <w:shd w:fill="fffff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26">
      <w:pPr>
        <w:pStyle w:val="Heading2"/>
        <w:keepNext w:val="0"/>
        <w:keepLines w:val="0"/>
        <w:spacing w:line="268.79999999999995" w:lineRule="auto"/>
        <w:ind w:right="-460"/>
        <w:rPr>
          <w:b w:val="1"/>
          <w:bCs w:val="1"/>
          <w:sz w:val="34"/>
          <w:szCs w:val="34"/>
        </w:rPr>
      </w:pPr>
      <w:bookmarkStart w:colFirst="0" w:colLast="0" w:name="_8jhc9zxct3zt" w:id="7"/>
      <w:bookmarkEnd w:id="7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 </w:t>
      </w:r>
    </w:p>
    <w:p w:rsidR="00000000" w:rsidDel="00000000" w:rsidP="00000000" w:rsidRDefault="00000000" w:rsidRPr="00000000" w14:paraId="00000027">
      <w:pPr>
        <w:pStyle w:val="Heading2"/>
        <w:keepNext w:val="0"/>
        <w:keepLines w:val="0"/>
        <w:spacing w:line="225.17647058823528" w:lineRule="auto"/>
        <w:ind w:right="-460"/>
        <w:rPr>
          <w:b w:val="1"/>
          <w:bCs w:val="1"/>
        </w:rPr>
      </w:pPr>
      <w:bookmarkStart w:colFirst="0" w:colLast="0" w:name="_73wygd3ydku8" w:id="8"/>
      <w:bookmarkEnd w:id="8"/>
      <w:r w:rsidDel="00000000" w:rsidR="00000000" w:rsidRPr="00000000">
        <w:rPr>
          <w:b w:val="1"/>
          <w:bCs w:val="1"/>
          <w:rtl w:val="0"/>
        </w:rPr>
        <w:t xml:space="preserve">Баннер</w:t>
      </w:r>
    </w:p>
    <w:p w:rsidR="00000000" w:rsidDel="00000000" w:rsidP="00000000" w:rsidRDefault="00000000" w:rsidRPr="00000000" w14:paraId="00000028">
      <w:pPr>
        <w:spacing w:before="240" w:line="301.0909090909091" w:lineRule="auto"/>
        <w:ind w:right="-460"/>
        <w:rPr>
          <w:b w:val="1"/>
          <w:bCs w:val="1"/>
          <w:sz w:val="32"/>
          <w:szCs w:val="32"/>
        </w:rPr>
      </w:pPr>
      <w:r w:rsidDel="00000000" w:rsidR="00000000" w:rsidRPr="00000000">
        <w:rPr>
          <w:b w:val="1"/>
          <w:bCs w:val="1"/>
          <w:sz w:val="32"/>
          <w:szCs w:val="32"/>
        </w:rPr>
        <w:drawing>
          <wp:inline distB="114300" distT="114300" distL="114300" distR="114300">
            <wp:extent cx="5731200" cy="33528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5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before="240" w:line="301.0909090909091" w:lineRule="auto"/>
        <w:ind w:right="-4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 полях ниже разместите текст для баннера на странице вашего сервиса в МедФлексе.</w:t>
      </w:r>
    </w:p>
    <w:p w:rsidR="00000000" w:rsidDel="00000000" w:rsidP="00000000" w:rsidRDefault="00000000" w:rsidRPr="00000000" w14:paraId="0000002A">
      <w:pPr>
        <w:spacing w:before="240" w:line="301.0909090909091" w:lineRule="auto"/>
        <w:ind w:right="-460"/>
        <w:rPr>
          <w:color w:val="4a86e8"/>
          <w:sz w:val="20"/>
          <w:szCs w:val="20"/>
        </w:rPr>
      </w:pPr>
      <w:r w:rsidDel="00000000" w:rsidR="00000000" w:rsidRPr="00000000">
        <w:rPr>
          <w:color w:val="4a86e8"/>
          <w:sz w:val="20"/>
          <w:szCs w:val="20"/>
          <w:rtl w:val="0"/>
        </w:rPr>
        <w:t xml:space="preserve">Заголовок до 40 символов</w:t>
      </w:r>
    </w:p>
    <w:tbl>
      <w:tblPr>
        <w:tblStyle w:val="Table10"/>
        <w:tblW w:w="889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95"/>
        <w:tblGridChange w:id="0">
          <w:tblGrid>
            <w:gridCol w:w="8895"/>
          </w:tblGrid>
        </w:tblGridChange>
      </w:tblGrid>
      <w:tr>
        <w:trPr>
          <w:cantSplit w:val="0"/>
          <w:trHeight w:val="525" w:hRule="atLeast"/>
          <w:tblHeader w:val="0"/>
        </w:trPr>
        <w:tc>
          <w:tcPr>
            <w:tcBorders>
              <w:top w:color="4a86e8" w:space="0" w:sz="7" w:val="single"/>
              <w:left w:color="4a86e8" w:space="0" w:sz="7" w:val="single"/>
              <w:bottom w:color="4a86e8" w:space="0" w:sz="7" w:val="single"/>
              <w:right w:color="4a86e8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2C">
      <w:pPr>
        <w:spacing w:before="240" w:line="301.0909090909091" w:lineRule="auto"/>
        <w:ind w:right="-460"/>
        <w:rPr>
          <w:color w:val="4a86e8"/>
          <w:sz w:val="20"/>
          <w:szCs w:val="20"/>
        </w:rPr>
      </w:pPr>
      <w:r w:rsidDel="00000000" w:rsidR="00000000" w:rsidRPr="00000000">
        <w:rPr>
          <w:color w:val="4a86e8"/>
          <w:sz w:val="20"/>
          <w:szCs w:val="20"/>
          <w:rtl w:val="0"/>
        </w:rPr>
        <w:t xml:space="preserve">Описание до 130 символов</w:t>
      </w:r>
    </w:p>
    <w:tbl>
      <w:tblPr>
        <w:tblStyle w:val="Table11"/>
        <w:tblW w:w="889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95"/>
        <w:tblGridChange w:id="0">
          <w:tblGrid>
            <w:gridCol w:w="8895"/>
          </w:tblGrid>
        </w:tblGridChange>
      </w:tblGrid>
      <w:tr>
        <w:trPr>
          <w:cantSplit w:val="0"/>
          <w:trHeight w:val="525" w:hRule="atLeast"/>
          <w:tblHeader w:val="0"/>
        </w:trPr>
        <w:tc>
          <w:tcPr>
            <w:tcBorders>
              <w:top w:color="4a86e8" w:space="0" w:sz="7" w:val="single"/>
              <w:left w:color="4a86e8" w:space="0" w:sz="7" w:val="single"/>
              <w:bottom w:color="4a86e8" w:space="0" w:sz="7" w:val="single"/>
              <w:right w:color="4a86e8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2E">
      <w:pPr>
        <w:spacing w:before="240" w:line="301.0909090909091" w:lineRule="auto"/>
        <w:ind w:right="-4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или</w:t>
      </w:r>
    </w:p>
    <w:p w:rsidR="00000000" w:rsidDel="00000000" w:rsidP="00000000" w:rsidRDefault="00000000" w:rsidRPr="00000000" w14:paraId="0000002F">
      <w:pPr>
        <w:spacing w:before="240" w:line="301.0909090909091" w:lineRule="auto"/>
        <w:ind w:right="-4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Вы можете передать свои баннеры в формате PNG, JPG или SVG. Размер 600 пикселей по меньшей стороне. Соотношение сторон 16:9. Объём до 200 килобайт. Если изображений несколько, нужно указать их порядок.</w:t>
      </w:r>
    </w:p>
    <w:p w:rsidR="00000000" w:rsidDel="00000000" w:rsidP="00000000" w:rsidRDefault="00000000" w:rsidRPr="00000000" w14:paraId="00000030">
      <w:pPr>
        <w:spacing w:before="240" w:line="301.0909090909091" w:lineRule="auto"/>
        <w:ind w:right="-460"/>
        <w:rPr>
          <w:color w:val="4a86e8"/>
          <w:sz w:val="20"/>
          <w:szCs w:val="20"/>
        </w:rPr>
      </w:pPr>
      <w:r w:rsidDel="00000000" w:rsidR="00000000" w:rsidRPr="00000000">
        <w:rPr>
          <w:color w:val="4a86e8"/>
          <w:sz w:val="20"/>
          <w:szCs w:val="20"/>
          <w:rtl w:val="0"/>
        </w:rPr>
        <w:t xml:space="preserve">Ссылка на изображения: папка в облаке или отдельные прямые ссылки</w:t>
      </w:r>
    </w:p>
    <w:tbl>
      <w:tblPr>
        <w:tblStyle w:val="Table12"/>
        <w:tblW w:w="889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95"/>
        <w:tblGridChange w:id="0">
          <w:tblGrid>
            <w:gridCol w:w="8895"/>
          </w:tblGrid>
        </w:tblGridChange>
      </w:tblGrid>
      <w:tr>
        <w:trPr>
          <w:cantSplit w:val="0"/>
          <w:trHeight w:val="525" w:hRule="atLeast"/>
          <w:tblHeader w:val="0"/>
        </w:trPr>
        <w:tc>
          <w:tcPr>
            <w:tcBorders>
              <w:top w:color="4a86e8" w:space="0" w:sz="7" w:val="single"/>
              <w:left w:color="4a86e8" w:space="0" w:sz="7" w:val="single"/>
              <w:bottom w:color="4a86e8" w:space="0" w:sz="7" w:val="single"/>
              <w:right w:color="4a86e8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2">
      <w:pPr>
        <w:pStyle w:val="Heading2"/>
        <w:keepNext w:val="0"/>
        <w:keepLines w:val="0"/>
        <w:spacing w:line="225.17647058823528" w:lineRule="auto"/>
        <w:ind w:right="-460"/>
        <w:rPr>
          <w:b w:val="1"/>
          <w:bCs w:val="1"/>
        </w:rPr>
      </w:pPr>
      <w:bookmarkStart w:colFirst="0" w:colLast="0" w:name="_mexil4q9o4ld" w:id="9"/>
      <w:bookmarkEnd w:id="9"/>
      <w:r w:rsidDel="00000000" w:rsidR="00000000" w:rsidRPr="00000000">
        <w:rPr>
          <w:b w:val="1"/>
          <w:bCs w:val="1"/>
          <w:rtl w:val="0"/>
        </w:rPr>
        <w:t xml:space="preserve">Видео (необязательно)</w:t>
      </w:r>
    </w:p>
    <w:p w:rsidR="00000000" w:rsidDel="00000000" w:rsidP="00000000" w:rsidRDefault="00000000" w:rsidRPr="00000000" w14:paraId="00000033">
      <w:pPr>
        <w:spacing w:before="240" w:line="301.0909090909091" w:lineRule="auto"/>
        <w:ind w:left="-140" w:right="-460" w:firstLine="0"/>
        <w:rPr>
          <w:b w:val="1"/>
          <w:bCs w:val="1"/>
          <w:sz w:val="32"/>
          <w:szCs w:val="32"/>
        </w:rPr>
      </w:pPr>
      <w:r w:rsidDel="00000000" w:rsidR="00000000" w:rsidRPr="00000000">
        <w:rPr>
          <w:b w:val="1"/>
          <w:bCs w:val="1"/>
          <w:sz w:val="32"/>
          <w:szCs w:val="32"/>
        </w:rPr>
        <w:drawing>
          <wp:inline distB="114300" distT="114300" distL="114300" distR="114300">
            <wp:extent cx="5731200" cy="3124200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24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before="240" w:line="301.0909090909091" w:lineRule="auto"/>
        <w:ind w:right="-4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 поле ниже разместите ссылку на VK-видео.</w:t>
      </w:r>
    </w:p>
    <w:p w:rsidR="00000000" w:rsidDel="00000000" w:rsidP="00000000" w:rsidRDefault="00000000" w:rsidRPr="00000000" w14:paraId="00000035">
      <w:pPr>
        <w:spacing w:before="240" w:line="301.0909090909091" w:lineRule="auto"/>
        <w:ind w:right="-460"/>
        <w:rPr>
          <w:color w:val="4a86e8"/>
          <w:sz w:val="20"/>
          <w:szCs w:val="20"/>
        </w:rPr>
      </w:pPr>
      <w:r w:rsidDel="00000000" w:rsidR="00000000" w:rsidRPr="00000000">
        <w:rPr>
          <w:color w:val="4a86e8"/>
          <w:sz w:val="20"/>
          <w:szCs w:val="20"/>
          <w:rtl w:val="0"/>
        </w:rPr>
        <w:t xml:space="preserve">Ссылка на видео</w:t>
      </w:r>
    </w:p>
    <w:tbl>
      <w:tblPr>
        <w:tblStyle w:val="Table13"/>
        <w:tblW w:w="889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95"/>
        <w:tblGridChange w:id="0">
          <w:tblGrid>
            <w:gridCol w:w="8895"/>
          </w:tblGrid>
        </w:tblGridChange>
      </w:tblGrid>
      <w:tr>
        <w:trPr>
          <w:cantSplit w:val="0"/>
          <w:trHeight w:val="525" w:hRule="atLeast"/>
          <w:tblHeader w:val="0"/>
        </w:trPr>
        <w:tc>
          <w:tcPr>
            <w:tcBorders>
              <w:top w:color="4a86e8" w:space="0" w:sz="7" w:val="single"/>
              <w:left w:color="4a86e8" w:space="0" w:sz="7" w:val="single"/>
              <w:bottom w:color="4a86e8" w:space="0" w:sz="7" w:val="single"/>
              <w:right w:color="4a86e8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7">
      <w:pPr>
        <w:spacing w:before="240" w:line="301.0909090909091" w:lineRule="auto"/>
        <w:ind w:right="-460"/>
        <w:rPr>
          <w:color w:val="1155cc"/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rtl w:val="0"/>
        </w:rPr>
        <w:t xml:space="preserve">В этом месте на странице также может быть видео</w:t>
      </w:r>
      <w:hyperlink r:id="rId12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вебинара от Академии МедРокет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before="240" w:line="301.0909090909091" w:lineRule="auto"/>
        <w:ind w:right="-4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 вашему сервису, если вы захотите его провести.</w:t>
      </w:r>
    </w:p>
    <w:p w:rsidR="00000000" w:rsidDel="00000000" w:rsidP="00000000" w:rsidRDefault="00000000" w:rsidRPr="00000000" w14:paraId="00000039">
      <w:pPr>
        <w:pStyle w:val="Heading2"/>
        <w:keepNext w:val="0"/>
        <w:keepLines w:val="0"/>
        <w:spacing w:line="225.17647058823528" w:lineRule="auto"/>
        <w:ind w:right="-460"/>
        <w:rPr>
          <w:b w:val="1"/>
          <w:bCs w:val="1"/>
        </w:rPr>
      </w:pPr>
      <w:bookmarkStart w:colFirst="0" w:colLast="0" w:name="_ocf0phw4hzqz" w:id="10"/>
      <w:bookmarkEnd w:id="10"/>
      <w:r w:rsidDel="00000000" w:rsidR="00000000" w:rsidRPr="00000000">
        <w:rPr>
          <w:b w:val="1"/>
          <w:bCs w:val="1"/>
          <w:rtl w:val="0"/>
        </w:rPr>
        <w:t xml:space="preserve">Логотип</w:t>
      </w:r>
    </w:p>
    <w:p w:rsidR="00000000" w:rsidDel="00000000" w:rsidP="00000000" w:rsidRDefault="00000000" w:rsidRPr="00000000" w14:paraId="0000003A">
      <w:pPr>
        <w:spacing w:before="240" w:line="301.0909090909091" w:lineRule="auto"/>
        <w:ind w:right="-4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Укажите ссылку на логотипы (SVG или PNG). Квадратный (фирменный знак без названия) и прямоугольный (фирменный знак с названием).</w:t>
      </w:r>
    </w:p>
    <w:p w:rsidR="00000000" w:rsidDel="00000000" w:rsidP="00000000" w:rsidRDefault="00000000" w:rsidRPr="00000000" w14:paraId="0000003B">
      <w:pPr>
        <w:spacing w:before="240" w:line="301.0909090909091" w:lineRule="auto"/>
        <w:ind w:right="-460"/>
        <w:rPr>
          <w:color w:val="4a86e8"/>
          <w:sz w:val="20"/>
          <w:szCs w:val="20"/>
        </w:rPr>
      </w:pPr>
      <w:r w:rsidDel="00000000" w:rsidR="00000000" w:rsidRPr="00000000">
        <w:rPr>
          <w:color w:val="4a86e8"/>
          <w:sz w:val="20"/>
          <w:szCs w:val="20"/>
          <w:rtl w:val="0"/>
        </w:rPr>
        <w:t xml:space="preserve">Ссылка на логотипы: папка в облаке или отдельные прямые ссылки</w:t>
      </w:r>
    </w:p>
    <w:tbl>
      <w:tblPr>
        <w:tblStyle w:val="Table14"/>
        <w:tblW w:w="889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95"/>
        <w:tblGridChange w:id="0">
          <w:tblGrid>
            <w:gridCol w:w="8895"/>
          </w:tblGrid>
        </w:tblGridChange>
      </w:tblGrid>
      <w:tr>
        <w:trPr>
          <w:cantSplit w:val="0"/>
          <w:trHeight w:val="525" w:hRule="atLeast"/>
          <w:tblHeader w:val="0"/>
        </w:trPr>
        <w:tc>
          <w:tcPr>
            <w:tcBorders>
              <w:top w:color="4a86e8" w:space="0" w:sz="7" w:val="single"/>
              <w:left w:color="4a86e8" w:space="0" w:sz="7" w:val="single"/>
              <w:bottom w:color="4a86e8" w:space="0" w:sz="7" w:val="single"/>
              <w:right w:color="4a86e8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D">
      <w:pPr>
        <w:pStyle w:val="Heading2"/>
        <w:keepNext w:val="0"/>
        <w:keepLines w:val="0"/>
        <w:spacing w:line="225.17647058823528" w:lineRule="auto"/>
        <w:ind w:right="-460"/>
        <w:rPr>
          <w:b w:val="1"/>
          <w:bCs w:val="1"/>
          <w:sz w:val="34"/>
          <w:szCs w:val="34"/>
        </w:rPr>
      </w:pPr>
      <w:bookmarkStart w:colFirst="0" w:colLast="0" w:name="_nqq9v45clqv" w:id="11"/>
      <w:bookmarkEnd w:id="11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 </w:t>
      </w:r>
    </w:p>
    <w:p w:rsidR="00000000" w:rsidDel="00000000" w:rsidP="00000000" w:rsidRDefault="00000000" w:rsidRPr="00000000" w14:paraId="0000003E">
      <w:pPr>
        <w:pStyle w:val="Heading2"/>
        <w:keepNext w:val="0"/>
        <w:keepLines w:val="0"/>
        <w:spacing w:line="225.17647058823528" w:lineRule="auto"/>
        <w:ind w:right="-460"/>
        <w:rPr>
          <w:b w:val="1"/>
          <w:bCs w:val="1"/>
        </w:rPr>
      </w:pPr>
      <w:bookmarkStart w:colFirst="0" w:colLast="0" w:name="_7ls8pb7j0vvg" w:id="12"/>
      <w:bookmarkEnd w:id="12"/>
      <w:r w:rsidDel="00000000" w:rsidR="00000000" w:rsidRPr="00000000">
        <w:rPr>
          <w:b w:val="1"/>
          <w:bCs w:val="1"/>
          <w:rtl w:val="0"/>
        </w:rPr>
        <w:t xml:space="preserve">Коммерческое предложение (необязательно)</w:t>
      </w:r>
    </w:p>
    <w:p w:rsidR="00000000" w:rsidDel="00000000" w:rsidP="00000000" w:rsidRDefault="00000000" w:rsidRPr="00000000" w14:paraId="0000003F">
      <w:pPr>
        <w:spacing w:before="240" w:line="301.0909090909091" w:lineRule="auto"/>
        <w:ind w:right="-4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Ссылка на коммерческое предложение, которое менеджеры могут передать клинике.</w:t>
      </w:r>
    </w:p>
    <w:p w:rsidR="00000000" w:rsidDel="00000000" w:rsidP="00000000" w:rsidRDefault="00000000" w:rsidRPr="00000000" w14:paraId="00000040">
      <w:pPr>
        <w:spacing w:before="240" w:line="301.0909090909091" w:lineRule="auto"/>
        <w:ind w:right="-460"/>
        <w:rPr>
          <w:color w:val="4a86e8"/>
          <w:sz w:val="20"/>
          <w:szCs w:val="20"/>
        </w:rPr>
      </w:pPr>
      <w:r w:rsidDel="00000000" w:rsidR="00000000" w:rsidRPr="00000000">
        <w:rPr>
          <w:color w:val="4a86e8"/>
          <w:sz w:val="20"/>
          <w:szCs w:val="20"/>
          <w:rtl w:val="0"/>
        </w:rPr>
        <w:t xml:space="preserve">Ссылка</w:t>
      </w:r>
    </w:p>
    <w:tbl>
      <w:tblPr>
        <w:tblStyle w:val="Table15"/>
        <w:tblW w:w="889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95"/>
        <w:tblGridChange w:id="0">
          <w:tblGrid>
            <w:gridCol w:w="8895"/>
          </w:tblGrid>
        </w:tblGridChange>
      </w:tblGrid>
      <w:tr>
        <w:trPr>
          <w:cantSplit w:val="0"/>
          <w:trHeight w:val="525" w:hRule="atLeast"/>
          <w:tblHeader w:val="0"/>
        </w:trPr>
        <w:tc>
          <w:tcPr>
            <w:tcBorders>
              <w:top w:color="4a86e8" w:space="0" w:sz="7" w:val="single"/>
              <w:left w:color="4a86e8" w:space="0" w:sz="7" w:val="single"/>
              <w:bottom w:color="4a86e8" w:space="0" w:sz="7" w:val="single"/>
              <w:right w:color="4a86e8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42">
      <w:pPr>
        <w:pStyle w:val="Heading2"/>
        <w:keepNext w:val="0"/>
        <w:keepLines w:val="0"/>
        <w:spacing w:line="225.17647058823528" w:lineRule="auto"/>
        <w:ind w:right="-460"/>
        <w:rPr>
          <w:b w:val="1"/>
          <w:bCs w:val="1"/>
        </w:rPr>
      </w:pPr>
      <w:bookmarkStart w:colFirst="0" w:colLast="0" w:name="_yj7crv9cnehx" w:id="13"/>
      <w:bookmarkEnd w:id="13"/>
      <w:r w:rsidDel="00000000" w:rsidR="00000000" w:rsidRPr="00000000">
        <w:rPr>
          <w:b w:val="1"/>
          <w:bCs w:val="1"/>
          <w:rtl w:val="0"/>
        </w:rPr>
        <w:t xml:space="preserve">Обучающие материалы для менеджера (необязательно)</w:t>
      </w:r>
    </w:p>
    <w:p w:rsidR="00000000" w:rsidDel="00000000" w:rsidP="00000000" w:rsidRDefault="00000000" w:rsidRPr="00000000" w14:paraId="00000043">
      <w:pPr>
        <w:spacing w:before="240" w:line="301.0909090909091" w:lineRule="auto"/>
        <w:ind w:right="-4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Ссылка на материалы, которые помогут менеджерам МедФлекса рассказать представителями клиник, как работает ваш сервис: цены. преимущества, особенности работы и прочее.</w:t>
      </w:r>
    </w:p>
    <w:p w:rsidR="00000000" w:rsidDel="00000000" w:rsidP="00000000" w:rsidRDefault="00000000" w:rsidRPr="00000000" w14:paraId="00000044">
      <w:pPr>
        <w:spacing w:before="240" w:line="301.0909090909091" w:lineRule="auto"/>
        <w:ind w:right="-460"/>
        <w:rPr>
          <w:color w:val="4a86e8"/>
          <w:sz w:val="20"/>
          <w:szCs w:val="20"/>
        </w:rPr>
      </w:pPr>
      <w:r w:rsidDel="00000000" w:rsidR="00000000" w:rsidRPr="00000000">
        <w:rPr>
          <w:color w:val="4a86e8"/>
          <w:sz w:val="20"/>
          <w:szCs w:val="20"/>
          <w:rtl w:val="0"/>
        </w:rPr>
        <w:t xml:space="preserve">Ссылка</w:t>
      </w:r>
    </w:p>
    <w:tbl>
      <w:tblPr>
        <w:tblStyle w:val="Table16"/>
        <w:tblW w:w="889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95"/>
        <w:tblGridChange w:id="0">
          <w:tblGrid>
            <w:gridCol w:w="8895"/>
          </w:tblGrid>
        </w:tblGridChange>
      </w:tblGrid>
      <w:tr>
        <w:trPr>
          <w:cantSplit w:val="0"/>
          <w:trHeight w:val="525" w:hRule="atLeast"/>
          <w:tblHeader w:val="0"/>
        </w:trPr>
        <w:tc>
          <w:tcPr>
            <w:tcBorders>
              <w:top w:color="4a86e8" w:space="0" w:sz="7" w:val="single"/>
              <w:left w:color="4a86e8" w:space="0" w:sz="7" w:val="single"/>
              <w:bottom w:color="4a86e8" w:space="0" w:sz="7" w:val="single"/>
              <w:right w:color="4a86e8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46">
      <w:pPr>
        <w:pStyle w:val="Heading2"/>
        <w:keepNext w:val="0"/>
        <w:keepLines w:val="0"/>
        <w:spacing w:line="225.17647058823528" w:lineRule="auto"/>
        <w:ind w:right="-460"/>
        <w:rPr>
          <w:b w:val="1"/>
          <w:bCs w:val="1"/>
        </w:rPr>
      </w:pPr>
      <w:bookmarkStart w:colFirst="0" w:colLast="0" w:name="_6ipglw2r3ktk" w:id="14"/>
      <w:bookmarkEnd w:id="14"/>
      <w:r w:rsidDel="00000000" w:rsidR="00000000" w:rsidRPr="00000000">
        <w:rPr>
          <w:b w:val="1"/>
          <w:bCs w:val="1"/>
          <w:rtl w:val="0"/>
        </w:rPr>
        <w:t xml:space="preserve">Срок обработки заявок</w:t>
      </w:r>
    </w:p>
    <w:p w:rsidR="00000000" w:rsidDel="00000000" w:rsidP="00000000" w:rsidRDefault="00000000" w:rsidRPr="00000000" w14:paraId="00000047">
      <w:pPr>
        <w:spacing w:before="240" w:line="301.0909090909091" w:lineRule="auto"/>
        <w:ind w:right="-4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Укажите срок обработки заявки на подключение клиники после того, как вы получите заявку из МедФлекса.</w:t>
      </w:r>
    </w:p>
    <w:p w:rsidR="00000000" w:rsidDel="00000000" w:rsidP="00000000" w:rsidRDefault="00000000" w:rsidRPr="00000000" w14:paraId="00000048">
      <w:pPr>
        <w:spacing w:before="240" w:line="301.0909090909091" w:lineRule="auto"/>
        <w:ind w:right="-460"/>
        <w:rPr>
          <w:color w:val="4a86e8"/>
          <w:sz w:val="20"/>
          <w:szCs w:val="20"/>
        </w:rPr>
      </w:pPr>
      <w:r w:rsidDel="00000000" w:rsidR="00000000" w:rsidRPr="00000000">
        <w:rPr>
          <w:color w:val="4a86e8"/>
          <w:sz w:val="20"/>
          <w:szCs w:val="20"/>
          <w:rtl w:val="0"/>
        </w:rPr>
        <w:t xml:space="preserve">Срок</w:t>
      </w:r>
    </w:p>
    <w:tbl>
      <w:tblPr>
        <w:tblStyle w:val="Table17"/>
        <w:tblW w:w="889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95"/>
        <w:tblGridChange w:id="0">
          <w:tblGrid>
            <w:gridCol w:w="8895"/>
          </w:tblGrid>
        </w:tblGridChange>
      </w:tblGrid>
      <w:tr>
        <w:trPr>
          <w:cantSplit w:val="0"/>
          <w:trHeight w:val="525" w:hRule="atLeast"/>
          <w:tblHeader w:val="0"/>
        </w:trPr>
        <w:tc>
          <w:tcPr>
            <w:tcBorders>
              <w:top w:color="4a86e8" w:space="0" w:sz="7" w:val="single"/>
              <w:left w:color="4a86e8" w:space="0" w:sz="7" w:val="single"/>
              <w:bottom w:color="4a86e8" w:space="0" w:sz="7" w:val="single"/>
              <w:right w:color="4a86e8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4A">
      <w:pPr>
        <w:spacing w:before="240" w:line="301.0909090909091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___________________________________________________________________</w:t>
      </w:r>
    </w:p>
    <w:p w:rsidR="00000000" w:rsidDel="00000000" w:rsidP="00000000" w:rsidRDefault="00000000" w:rsidRPr="00000000" w14:paraId="0000004B">
      <w:pPr>
        <w:spacing w:before="240" w:line="301.0909090909091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4C">
      <w:pPr>
        <w:spacing w:before="240" w:line="301.0909090909091" w:lineRule="auto"/>
        <w:ind w:right="-4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После заполнения передайте форму вашему персональному менеджеру МедФлекса.</w:t>
      </w:r>
    </w:p>
    <w:p w:rsidR="00000000" w:rsidDel="00000000" w:rsidP="00000000" w:rsidRDefault="00000000" w:rsidRPr="00000000" w14:paraId="0000004D">
      <w:pPr>
        <w:spacing w:before="240" w:line="301.0909090909091" w:lineRule="auto"/>
        <w:ind w:right="-4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Проверка контента занимает до 5 рабочих дней.</w:t>
      </w:r>
    </w:p>
    <w:p w:rsidR="00000000" w:rsidDel="00000000" w:rsidP="00000000" w:rsidRDefault="00000000" w:rsidRPr="00000000" w14:paraId="0000004E">
      <w:pPr>
        <w:spacing w:before="240" w:line="301.0909090909091" w:lineRule="auto"/>
        <w:ind w:right="-4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Предоставленный текст может быть отредактирован согласно редполитике МедРокет и</w:t>
      </w:r>
      <w:hyperlink r:id="rId13">
        <w:r w:rsidDel="00000000" w:rsidR="00000000" w:rsidRPr="00000000">
          <w:rPr>
            <w:sz w:val="24"/>
            <w:szCs w:val="24"/>
            <w:rtl w:val="0"/>
          </w:rPr>
          <w:t xml:space="preserve"> </w:t>
        </w:r>
      </w:hyperlink>
      <w:hyperlink r:id="rId14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требованиям к контенту</w:t>
        </w:r>
      </w:hyperlink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4F">
      <w:pPr>
        <w:rPr>
          <w:sz w:val="52"/>
          <w:szCs w:val="52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</w:style>
  <w:style w:type="table" w:styleId="Table2">
    <w:basedOn w:val="TableNormal"/>
    <w:tblPr>
      <w:tblStyleRowBandSize w:val="1"/>
      <w:tblStyleColBandSize w:val="1"/>
      <w:tblCellMar/>
    </w:tblPr>
  </w:style>
  <w:style w:type="table" w:styleId="Table3">
    <w:basedOn w:val="TableNormal"/>
    <w:tblPr>
      <w:tblStyleRowBandSize w:val="1"/>
      <w:tblStyleColBandSize w:val="1"/>
      <w:tblCellMar/>
    </w:tblPr>
  </w:style>
  <w:style w:type="table" w:styleId="Table4">
    <w:basedOn w:val="TableNormal"/>
    <w:tblPr>
      <w:tblStyleRowBandSize w:val="1"/>
      <w:tblStyleColBandSize w:val="1"/>
      <w:tblCellMar/>
    </w:tblPr>
  </w:style>
  <w:style w:type="table" w:styleId="Table5">
    <w:basedOn w:val="TableNormal"/>
    <w:tblPr>
      <w:tblStyleRowBandSize w:val="1"/>
      <w:tblStyleColBandSize w:val="1"/>
      <w:tblCellMar/>
    </w:tblPr>
  </w:style>
  <w:style w:type="table" w:styleId="Table6">
    <w:basedOn w:val="TableNormal"/>
    <w:tblPr>
      <w:tblStyleRowBandSize w:val="1"/>
      <w:tblStyleColBandSize w:val="1"/>
      <w:tblCellMar/>
    </w:tblPr>
  </w:style>
  <w:style w:type="table" w:styleId="Table7">
    <w:basedOn w:val="TableNormal"/>
    <w:tblPr>
      <w:tblStyleRowBandSize w:val="1"/>
      <w:tblStyleColBandSize w:val="1"/>
      <w:tblCellMar/>
    </w:tblPr>
  </w:style>
  <w:style w:type="table" w:styleId="Table8">
    <w:basedOn w:val="TableNormal"/>
    <w:tblPr>
      <w:tblStyleRowBandSize w:val="1"/>
      <w:tblStyleColBandSize w:val="1"/>
      <w:tblCellMar/>
    </w:tblPr>
  </w:style>
  <w:style w:type="table" w:styleId="Table9">
    <w:basedOn w:val="TableNormal"/>
    <w:tblPr>
      <w:tblStyleRowBandSize w:val="1"/>
      <w:tblStyleColBandSize w:val="1"/>
      <w:tblCellMar/>
    </w:tblPr>
  </w:style>
  <w:style w:type="table" w:styleId="Table10">
    <w:basedOn w:val="TableNormal"/>
    <w:tblPr>
      <w:tblStyleRowBandSize w:val="1"/>
      <w:tblStyleColBandSize w:val="1"/>
      <w:tblCellMar/>
    </w:tblPr>
  </w:style>
  <w:style w:type="table" w:styleId="Table11">
    <w:basedOn w:val="TableNormal"/>
    <w:tblPr>
      <w:tblStyleRowBandSize w:val="1"/>
      <w:tblStyleColBandSize w:val="1"/>
      <w:tblCellMar/>
    </w:tblPr>
  </w:style>
  <w:style w:type="table" w:styleId="Table12">
    <w:basedOn w:val="TableNormal"/>
    <w:tblPr>
      <w:tblStyleRowBandSize w:val="1"/>
      <w:tblStyleColBandSize w:val="1"/>
      <w:tblCellMar/>
    </w:tblPr>
  </w:style>
  <w:style w:type="table" w:styleId="Table13">
    <w:basedOn w:val="TableNormal"/>
    <w:tblPr>
      <w:tblStyleRowBandSize w:val="1"/>
      <w:tblStyleColBandSize w:val="1"/>
      <w:tblCellMar/>
    </w:tblPr>
  </w:style>
  <w:style w:type="table" w:styleId="Table14">
    <w:basedOn w:val="TableNormal"/>
    <w:tblPr>
      <w:tblStyleRowBandSize w:val="1"/>
      <w:tblStyleColBandSize w:val="1"/>
      <w:tblCellMar/>
    </w:tblPr>
  </w:style>
  <w:style w:type="table" w:styleId="Table15">
    <w:basedOn w:val="TableNormal"/>
    <w:tblPr>
      <w:tblStyleRowBandSize w:val="1"/>
      <w:tblStyleColBandSize w:val="1"/>
      <w:tblCellMar/>
    </w:tblPr>
  </w:style>
  <w:style w:type="table" w:styleId="Table16">
    <w:basedOn w:val="TableNormal"/>
    <w:tblPr>
      <w:tblStyleRowBandSize w:val="1"/>
      <w:tblStyleColBandSize w:val="1"/>
      <w:tblCellMar/>
    </w:tblPr>
  </w:style>
  <w:style w:type="table" w:styleId="Table17">
    <w:basedOn w:val="TableNormal"/>
    <w:tblPr>
      <w:tblStyleRowBandSize w:val="1"/>
      <w:tblStyleColBandSize w:val="1"/>
      <w:tblCellMar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2.png"/><Relationship Id="rId13" Type="http://schemas.openxmlformats.org/officeDocument/2006/relationships/hyperlink" Target="https://help.medflex.ru/trebovaniya-k-kartochke-partnyora/#trebovaniya-k-kontentu" TargetMode="External"/><Relationship Id="rId12" Type="http://schemas.openxmlformats.org/officeDocument/2006/relationships/hyperlink" Target="https://help.medflex.ru/vebinar-po-podklyucheniyu-servisa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hyperlink" Target="https://help.medflex.ru/trebovaniya-k-kartochke-partnyora/#trebovaniya-k-kontentu" TargetMode="External"/><Relationship Id="rId5" Type="http://schemas.openxmlformats.org/officeDocument/2006/relationships/styles" Target="styles.xml"/><Relationship Id="rId6" Type="http://schemas.openxmlformats.org/officeDocument/2006/relationships/hyperlink" Target="https://help.medflex.ru/trebovaniya-k-kartochke-partnyora/" TargetMode="External"/><Relationship Id="rId7" Type="http://schemas.openxmlformats.org/officeDocument/2006/relationships/hyperlink" Target="https://medflex.ru/clinics/#integrations:~:text=52%20%D0%B3%D0%BE%D1%82%D0%BE%D0%B2%D1%8B%D0%B5%20%D0%B8%D0%BD%D1%82%D0%B5%D0%B3%D1%80%D0%B0%D1%86%D0%B8%D0%B8" TargetMode="Externa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