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_rels/.rels" ContentType="application/vnd.openxmlformats-package.relationships+xml"/>
  <Override PartName="/customXml/item1.xml" ContentType="application/xml"/>
  <Override PartName="/customXml/itemProps5.xml" ContentType="application/vnd.openxmlformats-officedocument.customXmlProperties+xml"/>
  <Override PartName="/customXml/itemProps1.xml" ContentType="application/vnd.openxmlformats-officedocument.customXmlProperties+xml"/>
  <Override PartName="/customXml/item2.xml" ContentType="application/xml"/>
  <Override PartName="/customXml/_rels/item5.xml.rels" ContentType="application/vnd.openxmlformats-package.relationships+xml"/>
  <Override PartName="/customXml/_rels/item2.xml.rels" ContentType="application/vnd.openxmlformats-package.relationships+xml"/>
  <Override PartName="/customXml/_rels/item4.xml.rels" ContentType="application/vnd.openxmlformats-package.relationships+xml"/>
  <Override PartName="/customXml/_rels/item3.xml.rels" ContentType="application/vnd.openxmlformats-package.relationships+xml"/>
  <Override PartName="/customXml/_rels/item1.xml.rels" ContentType="application/vnd.openxmlformats-package.relationships+xml"/>
  <Override PartName="/customXml/itemProps2.xml" ContentType="application/vnd.openxmlformats-officedocument.customXmlProperties+xml"/>
  <Override PartName="/customXml/item3.xml" ContentType="application/xml"/>
  <Override PartName="/customXml/itemProps3.xml" ContentType="application/vnd.openxmlformats-officedocument.customXmlProperties+xml"/>
  <Override PartName="/customXml/item4.xml" ContentType="application/xml"/>
  <Override PartName="/customXml/itemProps4.xml" ContentType="application/vnd.openxmlformats-officedocument.customXmlProperties+xml"/>
  <Override PartName="/customXml/item5.xml" ContentType="application/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1"/>
        <w:numPr>
          <w:ilvl w:val="0"/>
          <w:numId w:val="0"/>
        </w:numPr>
        <w:spacing w:before="240" w:after="120"/>
        <w:ind w:left="1140" w:hanging="0"/>
        <w:jc w:val="right"/>
        <w:rPr>
          <w:b w:val="false"/>
          <w:b w:val="false"/>
          <w:szCs w:val="24"/>
        </w:rPr>
      </w:pPr>
      <w:r>
        <w:rPr>
          <w:b w:val="false"/>
          <w:szCs w:val="24"/>
        </w:rPr>
      </w:r>
    </w:p>
    <w:p>
      <w:pPr>
        <w:pStyle w:val="Normal"/>
        <w:ind w:hanging="0"/>
        <w:jc w:val="center"/>
        <w:rPr>
          <w:b/>
          <w:b/>
          <w:szCs w:val="24"/>
        </w:rPr>
      </w:pPr>
      <w:r>
        <w:rPr>
          <w:b/>
          <w:szCs w:val="24"/>
        </w:rPr>
        <w:t>Форма заявки на подключение МО к ИЭМК</w:t>
      </w:r>
    </w:p>
    <w:p>
      <w:pPr>
        <w:pStyle w:val="Normal"/>
        <w:ind w:hanging="0"/>
        <w:jc w:val="center"/>
        <w:rPr>
          <w:b/>
          <w:b/>
          <w:szCs w:val="24"/>
        </w:rPr>
      </w:pPr>
      <w:r>
        <w:rPr>
          <w:b/>
          <w:szCs w:val="24"/>
        </w:rPr>
        <w:t>Заявка</w:t>
      </w:r>
      <w:r>
        <w:rPr>
          <w:rFonts w:ascii="Times" w:hAnsi="Times"/>
          <w:b/>
          <w:szCs w:val="24"/>
        </w:rPr>
        <w:t xml:space="preserve"> </w:t>
      </w:r>
      <w:r>
        <w:rPr>
          <w:b/>
          <w:szCs w:val="24"/>
        </w:rPr>
        <w:t>на</w:t>
      </w:r>
      <w:r>
        <w:rPr>
          <w:rFonts w:ascii="Times" w:hAnsi="Times"/>
          <w:b/>
          <w:szCs w:val="24"/>
        </w:rPr>
        <w:t xml:space="preserve"> </w:t>
      </w:r>
      <w:r>
        <w:rPr>
          <w:b/>
          <w:szCs w:val="24"/>
        </w:rPr>
        <w:t>подключение</w:t>
      </w:r>
      <w:r>
        <w:rPr>
          <w:rFonts w:ascii="Times" w:hAnsi="Times"/>
          <w:b/>
          <w:szCs w:val="24"/>
        </w:rPr>
        <w:t xml:space="preserve"> </w:t>
      </w:r>
      <w:r>
        <w:rPr>
          <w:b/>
          <w:szCs w:val="24"/>
        </w:rPr>
        <w:t>МО</w:t>
      </w:r>
      <w:r>
        <w:rPr>
          <w:rFonts w:ascii="Times" w:hAnsi="Times"/>
          <w:b/>
          <w:szCs w:val="24"/>
        </w:rPr>
        <w:t xml:space="preserve"> </w:t>
      </w:r>
      <w:r>
        <w:rPr>
          <w:b/>
          <w:szCs w:val="24"/>
        </w:rPr>
        <w:t>через</w:t>
      </w:r>
      <w:r>
        <w:rPr>
          <w:rFonts w:ascii="Times" w:hAnsi="Times"/>
          <w:b/>
          <w:szCs w:val="24"/>
        </w:rPr>
        <w:t xml:space="preserve"> </w:t>
      </w:r>
      <w:r>
        <w:rPr>
          <w:b/>
          <w:szCs w:val="24"/>
        </w:rPr>
        <w:t>МИС (ГИС) или Иной ИС в</w:t>
      </w:r>
      <w:r>
        <w:rPr>
          <w:b/>
        </w:rPr>
        <w:t xml:space="preserve"> рабочей версии</w:t>
      </w:r>
      <w:r>
        <w:rPr>
          <w:rStyle w:val="Style27"/>
        </w:rPr>
        <w:t xml:space="preserve"> </w:t>
      </w:r>
      <w:r>
        <w:rPr/>
        <w:t xml:space="preserve"> </w:t>
      </w:r>
      <w:r>
        <w:rPr>
          <w:b/>
          <w:szCs w:val="24"/>
        </w:rPr>
        <w:t>ИЭМК</w:t>
      </w:r>
    </w:p>
    <w:p>
      <w:pPr>
        <w:pStyle w:val="Normal"/>
        <w:rPr>
          <w:szCs w:val="28"/>
        </w:rPr>
      </w:pPr>
      <w:r>
        <w:rPr>
          <w:szCs w:val="28"/>
        </w:rPr>
        <w:t xml:space="preserve">Прошу подключить медицинскую(-ие) организацию(-ии) посредством иной информационной системы к </w:t>
      </w:r>
      <w:r>
        <w:rPr>
          <w:szCs w:val="28"/>
        </w:rPr>
        <w:t>тестовой</w:t>
      </w:r>
      <w:r>
        <w:rPr>
          <w:szCs w:val="28"/>
        </w:rPr>
        <w:t xml:space="preserve"> среде подсистемы ИЭМК.</w:t>
      </w:r>
    </w:p>
    <w:tbl>
      <w:tblPr>
        <w:tblStyle w:val="afffd"/>
        <w:tblW w:w="5000" w:type="pct"/>
        <w:jc w:val="left"/>
        <w:tblInd w:w="-318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278"/>
        <w:gridCol w:w="251"/>
        <w:gridCol w:w="2391"/>
        <w:gridCol w:w="1383"/>
        <w:gridCol w:w="392"/>
        <w:gridCol w:w="611"/>
        <w:gridCol w:w="1532"/>
        <w:gridCol w:w="331"/>
        <w:gridCol w:w="402"/>
        <w:gridCol w:w="2013"/>
        <w:gridCol w:w="463"/>
        <w:gridCol w:w="549"/>
        <w:gridCol w:w="1515"/>
        <w:gridCol w:w="992"/>
        <w:gridCol w:w="393"/>
        <w:gridCol w:w="365"/>
      </w:tblGrid>
      <w:tr>
        <w:trPr>
          <w:trHeight w:val="1132" w:hRule="atLeast"/>
        </w:trPr>
        <w:tc>
          <w:tcPr>
            <w:tcW w:w="529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76" w:before="0" w:after="0"/>
              <w:ind w:hanging="0"/>
              <w:jc w:val="center"/>
              <w:rPr>
                <w:rFonts w:cs="Times New Roman"/>
                <w:b/>
                <w:b/>
                <w:bCs/>
                <w:sz w:val="20"/>
                <w:szCs w:val="20"/>
              </w:rPr>
            </w:pPr>
            <w:r>
              <w:rPr>
                <w:rFonts w:eastAsia="" w:cs="Times New Roman"/>
                <w:b/>
                <w:bCs/>
                <w:kern w:val="0"/>
                <w:sz w:val="20"/>
                <w:szCs w:val="20"/>
                <w:lang w:val="ru-RU" w:bidi="ar-SA"/>
              </w:rPr>
              <w:t xml:space="preserve">№ </w:t>
            </w:r>
            <w:r>
              <w:rPr>
                <w:rFonts w:eastAsia="" w:cs="Times New Roman"/>
                <w:b/>
                <w:bCs/>
                <w:kern w:val="0"/>
                <w:sz w:val="20"/>
                <w:szCs w:val="20"/>
                <w:lang w:val="ru-RU" w:bidi="ar-SA"/>
              </w:rPr>
              <w:t>п.п</w:t>
            </w:r>
          </w:p>
        </w:tc>
        <w:tc>
          <w:tcPr>
            <w:tcW w:w="2391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76" w:before="0" w:after="0"/>
              <w:ind w:hanging="0"/>
              <w:jc w:val="center"/>
              <w:rPr>
                <w:rFonts w:cs="Times New Roman"/>
                <w:b/>
                <w:b/>
                <w:bCs/>
                <w:sz w:val="20"/>
                <w:szCs w:val="20"/>
              </w:rPr>
            </w:pPr>
            <w:r>
              <w:rPr>
                <w:rFonts w:eastAsia="" w:cs="Times New Roman"/>
                <w:b/>
                <w:bCs/>
                <w:kern w:val="0"/>
                <w:sz w:val="20"/>
                <w:szCs w:val="20"/>
                <w:lang w:val="ru-RU" w:bidi="ar-SA"/>
              </w:rPr>
              <w:t>Наименование МИС (ГИС) или Иной ИС</w:t>
            </w:r>
          </w:p>
        </w:tc>
        <w:tc>
          <w:tcPr>
            <w:tcW w:w="1383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76" w:before="0" w:after="0"/>
              <w:ind w:hanging="0"/>
              <w:jc w:val="center"/>
              <w:rPr>
                <w:rFonts w:cs="Times New Roman"/>
                <w:b/>
                <w:b/>
                <w:bCs/>
                <w:sz w:val="20"/>
                <w:szCs w:val="20"/>
              </w:rPr>
            </w:pPr>
            <w:r>
              <w:rPr>
                <w:rFonts w:eastAsia="" w:cs="Times New Roman"/>
                <w:b/>
                <w:bCs/>
                <w:kern w:val="0"/>
                <w:sz w:val="20"/>
                <w:szCs w:val="20"/>
                <w:lang w:val="ru-RU" w:bidi="ar-SA"/>
              </w:rPr>
              <w:t>Разработчик МИС (ГИС) или Иной ИС</w:t>
            </w:r>
          </w:p>
        </w:tc>
        <w:tc>
          <w:tcPr>
            <w:tcW w:w="1003" w:type="dxa"/>
            <w:gridSpan w:val="2"/>
            <w:tcBorders/>
          </w:tcPr>
          <w:p>
            <w:pPr>
              <w:pStyle w:val="Normal"/>
              <w:widowControl w:val="false"/>
              <w:suppressAutoHyphens w:val="true"/>
              <w:spacing w:lineRule="auto" w:line="276" w:before="0" w:after="0"/>
              <w:jc w:val="center"/>
              <w:rPr>
                <w:rFonts w:cs="Times New Roman"/>
                <w:b/>
                <w:b/>
                <w:bCs/>
                <w:sz w:val="20"/>
                <w:szCs w:val="20"/>
              </w:rPr>
            </w:pPr>
            <w:r>
              <w:rPr>
                <w:rFonts w:cs="Times New Roman"/>
                <w:b/>
                <w:bCs/>
                <w:sz w:val="20"/>
                <w:szCs w:val="20"/>
              </w:rPr>
            </w:r>
          </w:p>
          <w:p>
            <w:pPr>
              <w:pStyle w:val="Normal"/>
              <w:widowControl w:val="false"/>
              <w:suppressAutoHyphens w:val="true"/>
              <w:spacing w:lineRule="auto" w:line="276" w:before="0" w:after="0"/>
              <w:ind w:hanging="0"/>
              <w:jc w:val="center"/>
              <w:rPr>
                <w:rFonts w:cs="Times New Roman"/>
                <w:b/>
                <w:b/>
                <w:bCs/>
                <w:sz w:val="20"/>
                <w:szCs w:val="20"/>
              </w:rPr>
            </w:pPr>
            <w:r>
              <w:rPr>
                <w:rFonts w:eastAsia="" w:cs="Times New Roman"/>
                <w:b/>
                <w:bCs/>
                <w:kern w:val="0"/>
                <w:sz w:val="20"/>
                <w:szCs w:val="20"/>
                <w:lang w:val="ru-RU" w:bidi="ar-SA"/>
              </w:rPr>
              <w:t>OID МО</w:t>
            </w:r>
          </w:p>
        </w:tc>
        <w:tc>
          <w:tcPr>
            <w:tcW w:w="2265" w:type="dxa"/>
            <w:gridSpan w:val="3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76" w:before="0" w:after="0"/>
              <w:ind w:hanging="0"/>
              <w:jc w:val="center"/>
              <w:rPr>
                <w:rFonts w:cs="Times New Roman"/>
                <w:b/>
                <w:b/>
                <w:bCs/>
                <w:sz w:val="20"/>
                <w:szCs w:val="20"/>
              </w:rPr>
            </w:pPr>
            <w:r>
              <w:rPr>
                <w:rFonts w:eastAsia="" w:cs="Times New Roman"/>
                <w:b/>
                <w:bCs/>
                <w:kern w:val="0"/>
                <w:sz w:val="20"/>
                <w:szCs w:val="20"/>
                <w:lang w:val="ru-RU" w:bidi="ar-SA"/>
              </w:rPr>
              <w:t>Наименование МО</w:t>
            </w:r>
          </w:p>
        </w:tc>
        <w:tc>
          <w:tcPr>
            <w:tcW w:w="2013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76" w:before="0" w:after="0"/>
              <w:ind w:hanging="0"/>
              <w:jc w:val="center"/>
              <w:rPr>
                <w:rFonts w:cs="Times New Roman"/>
                <w:b/>
                <w:b/>
                <w:bCs/>
                <w:sz w:val="20"/>
                <w:szCs w:val="20"/>
              </w:rPr>
            </w:pPr>
            <w:r>
              <w:rPr>
                <w:rFonts w:eastAsia="" w:cs="Times New Roman"/>
                <w:b/>
                <w:bCs/>
                <w:kern w:val="0"/>
                <w:sz w:val="20"/>
                <w:szCs w:val="20"/>
                <w:lang w:val="ru-RU" w:bidi="ar-SA"/>
              </w:rPr>
              <w:t>ФИО администратора МИС (ГИС) или Иной ИС в МО</w:t>
            </w:r>
          </w:p>
        </w:tc>
        <w:tc>
          <w:tcPr>
            <w:tcW w:w="1012" w:type="dxa"/>
            <w:gridSpan w:val="2"/>
            <w:tcBorders/>
          </w:tcPr>
          <w:p>
            <w:pPr>
              <w:pStyle w:val="Normal"/>
              <w:widowControl w:val="false"/>
              <w:suppressAutoHyphens w:val="true"/>
              <w:spacing w:lineRule="auto" w:line="276" w:before="0" w:after="0"/>
              <w:jc w:val="center"/>
              <w:rPr>
                <w:rFonts w:cs="Times New Roman"/>
                <w:b/>
                <w:b/>
                <w:bCs/>
                <w:sz w:val="20"/>
                <w:szCs w:val="20"/>
              </w:rPr>
            </w:pPr>
            <w:r>
              <w:rPr>
                <w:rFonts w:cs="Times New Roman"/>
                <w:b/>
                <w:bCs/>
                <w:sz w:val="20"/>
                <w:szCs w:val="20"/>
              </w:rPr>
            </w:r>
          </w:p>
          <w:p>
            <w:pPr>
              <w:pStyle w:val="Normal"/>
              <w:widowControl w:val="false"/>
              <w:suppressAutoHyphens w:val="true"/>
              <w:spacing w:lineRule="auto" w:line="276" w:before="0" w:after="0"/>
              <w:ind w:hanging="0"/>
              <w:jc w:val="center"/>
              <w:rPr>
                <w:rFonts w:cs="Times New Roman"/>
                <w:b/>
                <w:b/>
                <w:bCs/>
                <w:sz w:val="20"/>
                <w:szCs w:val="20"/>
              </w:rPr>
            </w:pPr>
            <w:r>
              <w:rPr>
                <w:rFonts w:eastAsia="" w:cs="Times New Roman"/>
                <w:b/>
                <w:bCs/>
                <w:kern w:val="0"/>
                <w:sz w:val="20"/>
                <w:szCs w:val="20"/>
                <w:lang w:val="ru-RU" w:bidi="ar-SA"/>
              </w:rPr>
              <w:t>СНИЛС</w:t>
            </w:r>
          </w:p>
        </w:tc>
        <w:tc>
          <w:tcPr>
            <w:tcW w:w="1515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76" w:before="0" w:after="0"/>
              <w:ind w:hanging="0"/>
              <w:jc w:val="center"/>
              <w:rPr>
                <w:rFonts w:cs="Times New Roman"/>
                <w:b/>
                <w:b/>
                <w:bCs/>
                <w:sz w:val="20"/>
                <w:szCs w:val="20"/>
              </w:rPr>
            </w:pPr>
            <w:r>
              <w:rPr>
                <w:rFonts w:eastAsia="" w:cs="Times New Roman"/>
                <w:b/>
                <w:bCs/>
                <w:kern w:val="0"/>
                <w:sz w:val="20"/>
                <w:szCs w:val="20"/>
                <w:lang w:val="ru-RU" w:bidi="ar-SA"/>
              </w:rPr>
              <w:t>Контактный адрес электронной почты</w:t>
            </w:r>
          </w:p>
        </w:tc>
        <w:tc>
          <w:tcPr>
            <w:tcW w:w="1385" w:type="dxa"/>
            <w:gridSpan w:val="2"/>
            <w:tcBorders/>
          </w:tcPr>
          <w:p>
            <w:pPr>
              <w:pStyle w:val="Normal"/>
              <w:widowControl w:val="false"/>
              <w:suppressAutoHyphens w:val="true"/>
              <w:spacing w:lineRule="auto" w:line="276" w:before="0" w:after="0"/>
              <w:ind w:hanging="0"/>
              <w:jc w:val="center"/>
              <w:rPr>
                <w:rFonts w:cs="Times New Roman"/>
                <w:b/>
                <w:b/>
                <w:bCs/>
                <w:sz w:val="20"/>
                <w:szCs w:val="20"/>
              </w:rPr>
            </w:pPr>
            <w:r>
              <w:rPr>
                <w:rFonts w:eastAsia="" w:cs="Times New Roman"/>
                <w:b/>
                <w:bCs/>
                <w:kern w:val="0"/>
                <w:sz w:val="20"/>
                <w:szCs w:val="20"/>
                <w:lang w:val="ru-RU" w:bidi="ar-SA"/>
              </w:rPr>
              <w:t>Контактный телефон</w:t>
            </w:r>
          </w:p>
        </w:tc>
        <w:tc>
          <w:tcPr>
            <w:tcW w:w="36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rPr>
                <w:rFonts w:eastAsia="" w:cs=""/>
                <w:kern w:val="0"/>
                <w:lang w:val="ru-RU" w:bidi="ar-SA"/>
              </w:rPr>
            </w:pPr>
            <w:r>
              <w:rPr>
                <w:rFonts w:eastAsia="" w:cs=""/>
                <w:kern w:val="0"/>
                <w:lang w:val="ru-RU" w:bidi="ar-SA"/>
              </w:rPr>
            </w:r>
          </w:p>
        </w:tc>
      </w:tr>
      <w:tr>
        <w:trPr>
          <w:trHeight w:val="1652" w:hRule="atLeast"/>
        </w:trPr>
        <w:tc>
          <w:tcPr>
            <w:tcW w:w="529" w:type="dxa"/>
            <w:gridSpan w:val="2"/>
            <w:tcBorders/>
          </w:tcPr>
          <w:p>
            <w:pPr>
              <w:pStyle w:val="LOnormal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left="110" w:right="0" w:hanging="0"/>
              <w:jc w:val="left"/>
              <w:rPr>
                <w:sz w:val="20"/>
                <w:szCs w:val="20"/>
              </w:rPr>
            </w:pPr>
            <w:r>
              <w:rPr>
                <w:rFonts w:eastAsia="Times New Roman" w:cs="Times New Roman" w:ascii="Times" w:hAnsi="Times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  <w:lang w:val="ru-RU"/>
              </w:rPr>
              <w:t>1</w:t>
            </w:r>
          </w:p>
        </w:tc>
        <w:tc>
          <w:tcPr>
            <w:tcW w:w="2391" w:type="dxa"/>
            <w:tcBorders/>
          </w:tcPr>
          <w:p>
            <w:pPr>
              <w:pStyle w:val="LOnormal"/>
              <w:widowControl w:val="false"/>
              <w:tabs>
                <w:tab w:val="clear" w:pos="709"/>
                <w:tab w:val="left" w:pos="645" w:leader="none"/>
                <w:tab w:val="left" w:pos="1304" w:leader="none"/>
              </w:tabs>
              <w:ind w:right="96" w:hanging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Иная информационная система.</w:t>
            </w:r>
          </w:p>
          <w:p>
            <w:pPr>
              <w:pStyle w:val="LOnormal"/>
              <w:widowControl w:val="false"/>
              <w:tabs>
                <w:tab w:val="clear" w:pos="709"/>
                <w:tab w:val="left" w:pos="645" w:leader="none"/>
                <w:tab w:val="left" w:pos="1304" w:leader="none"/>
              </w:tabs>
              <w:ind w:right="96" w:hanging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LOnormal"/>
              <w:widowControl w:val="false"/>
              <w:tabs>
                <w:tab w:val="clear" w:pos="709"/>
                <w:tab w:val="left" w:pos="645" w:leader="none"/>
                <w:tab w:val="left" w:pos="1304" w:leader="none"/>
              </w:tabs>
              <w:ind w:right="96" w:hanging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Все субъекты РФ.</w:t>
            </w:r>
          </w:p>
          <w:p>
            <w:pPr>
              <w:pStyle w:val="LOnormal"/>
              <w:widowControl w:val="false"/>
              <w:tabs>
                <w:tab w:val="clear" w:pos="709"/>
                <w:tab w:val="left" w:pos="645" w:leader="none"/>
                <w:tab w:val="left" w:pos="1304" w:leader="none"/>
              </w:tabs>
              <w:ind w:right="96" w:hanging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LOnormal"/>
              <w:widowControl w:val="false"/>
              <w:tabs>
                <w:tab w:val="clear" w:pos="709"/>
                <w:tab w:val="left" w:pos="645" w:leader="none"/>
                <w:tab w:val="left" w:pos="1304" w:leader="none"/>
              </w:tabs>
              <w:ind w:right="96" w:hanging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«Сервис интеграции «МедФлекс»»</w:t>
            </w:r>
          </w:p>
          <w:p>
            <w:pPr>
              <w:pStyle w:val="LOnormal"/>
              <w:widowControl w:val="false"/>
              <w:tabs>
                <w:tab w:val="clear" w:pos="709"/>
                <w:tab w:val="left" w:pos="645" w:leader="none"/>
                <w:tab w:val="left" w:pos="1304" w:leader="none"/>
              </w:tabs>
              <w:ind w:right="96" w:hanging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LOnormal"/>
              <w:widowControl w:val="false"/>
              <w:tabs>
                <w:tab w:val="clear" w:pos="709"/>
                <w:tab w:val="left" w:pos="645" w:leader="none"/>
                <w:tab w:val="left" w:pos="1304" w:leader="none"/>
              </w:tabs>
              <w:ind w:right="96" w:hanging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UID: cf10a7e9-0df3-0637-8cbd-c908f83c57a8</w:t>
            </w:r>
          </w:p>
        </w:tc>
        <w:tc>
          <w:tcPr>
            <w:tcW w:w="1383" w:type="dxa"/>
            <w:tcBorders/>
            <w:vAlign w:val="center"/>
          </w:tcPr>
          <w:p>
            <w:pPr>
              <w:pStyle w:val="LOnormal"/>
              <w:widowControl w:val="false"/>
              <w:shd w:val="clear" w:fill="auto"/>
              <w:spacing w:lineRule="auto" w:line="240" w:before="0" w:after="0"/>
              <w:ind w:left="0" w:right="0" w:hanging="0"/>
              <w:jc w:val="left"/>
              <w:rPr>
                <w:color w:val="000000"/>
              </w:rPr>
            </w:pPr>
            <w:r>
              <w:rPr>
                <w:color w:val="000000"/>
                <w:sz w:val="20"/>
                <w:szCs w:val="20"/>
              </w:rPr>
              <w:t>ООО “МедРокет”</w:t>
            </w:r>
          </w:p>
        </w:tc>
        <w:tc>
          <w:tcPr>
            <w:tcW w:w="1003" w:type="dxa"/>
            <w:gridSpan w:val="2"/>
            <w:tcBorders/>
            <w:vAlign w:val="center"/>
          </w:tcPr>
          <w:p>
            <w:pPr>
              <w:pStyle w:val="LOnormal"/>
              <w:keepNext w:val="false"/>
              <w:keepLines w:val="false"/>
              <w:widowControl w:val="false"/>
              <w:shd w:val="clear" w:fill="auto"/>
              <w:tabs>
                <w:tab w:val="clear" w:pos="709"/>
                <w:tab w:val="left" w:pos="1268" w:leader="none"/>
              </w:tabs>
              <w:spacing w:lineRule="auto" w:line="240" w:before="0" w:after="0"/>
              <w:ind w:left="0" w:right="92" w:hanging="0"/>
              <w:jc w:val="left"/>
              <w:rPr/>
            </w:pPr>
            <w:r>
              <w:rPr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F10D0C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  <w:t>1.2.345.6.7.89.10.12.3.45.67890</w:t>
            </w:r>
          </w:p>
        </w:tc>
        <w:tc>
          <w:tcPr>
            <w:tcW w:w="2265" w:type="dxa"/>
            <w:gridSpan w:val="3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76" w:before="0" w:after="0"/>
              <w:ind w:hanging="0"/>
              <w:jc w:val="left"/>
              <w:rPr/>
            </w:pPr>
            <w:r>
              <w:rPr>
                <w:rFonts w:eastAsia="" w:cs=""/>
                <w:color w:val="FF0000"/>
                <w:kern w:val="0"/>
                <w:sz w:val="20"/>
                <w:szCs w:val="20"/>
                <w:lang w:val="ru-RU" w:bidi="ar-SA"/>
              </w:rPr>
              <w:t>ООО "Ромашка"</w:t>
            </w:r>
          </w:p>
        </w:tc>
        <w:tc>
          <w:tcPr>
            <w:tcW w:w="2013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76" w:before="0" w:after="0"/>
              <w:ind w:hanging="0"/>
              <w:jc w:val="left"/>
              <w:rPr/>
            </w:pPr>
            <w:r>
              <w:rPr>
                <w:rFonts w:eastAsia="" w:cs=""/>
                <w:color w:val="FF0000"/>
                <w:kern w:val="0"/>
                <w:sz w:val="20"/>
                <w:szCs w:val="20"/>
                <w:lang w:val="ru-RU" w:bidi="ar-SA"/>
              </w:rPr>
              <w:t>Иванов Иван Иванович</w:t>
            </w:r>
          </w:p>
        </w:tc>
        <w:tc>
          <w:tcPr>
            <w:tcW w:w="1012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76" w:before="0" w:after="0"/>
              <w:ind w:hanging="0"/>
              <w:jc w:val="left"/>
              <w:rPr/>
            </w:pPr>
            <w:r>
              <w:rPr>
                <w:rFonts w:eastAsia="" w:cs=""/>
                <w:color w:val="FF0000"/>
                <w:kern w:val="0"/>
                <w:sz w:val="20"/>
                <w:szCs w:val="20"/>
                <w:lang w:val="ru-RU" w:bidi="ar-SA"/>
              </w:rPr>
              <w:t>123-456-789 10</w:t>
            </w:r>
          </w:p>
        </w:tc>
        <w:tc>
          <w:tcPr>
            <w:tcW w:w="1515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76" w:before="0" w:after="0"/>
              <w:ind w:hanging="0"/>
              <w:jc w:val="left"/>
              <w:rPr/>
            </w:pPr>
            <w:r>
              <w:rPr>
                <w:rFonts w:eastAsia="" w:cs="" w:ascii="Times" w:hAnsi="Times"/>
                <w:color w:val="FF0000"/>
                <w:kern w:val="0"/>
                <w:sz w:val="20"/>
                <w:szCs w:val="20"/>
                <w:lang w:val="ru-RU" w:bidi="ar-SA"/>
              </w:rPr>
              <w:t>mail@primer.ru</w:t>
            </w:r>
          </w:p>
        </w:tc>
        <w:tc>
          <w:tcPr>
            <w:tcW w:w="1385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76" w:before="0" w:after="0"/>
              <w:ind w:hanging="0"/>
              <w:jc w:val="left"/>
              <w:rPr/>
            </w:pPr>
            <w:r>
              <w:rPr>
                <w:rFonts w:eastAsia="" w:cs=""/>
                <w:color w:val="FF0000"/>
                <w:kern w:val="0"/>
                <w:sz w:val="20"/>
                <w:szCs w:val="20"/>
                <w:lang w:val="ru-RU" w:bidi="ar-SA"/>
              </w:rPr>
              <w:t>+7 900 123-45-67</w:t>
            </w:r>
          </w:p>
        </w:tc>
        <w:tc>
          <w:tcPr>
            <w:tcW w:w="36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rPr>
                <w:rFonts w:eastAsia="" w:cs=""/>
                <w:kern w:val="0"/>
                <w:lang w:val="ru-RU" w:bidi="ar-SA"/>
              </w:rPr>
            </w:pPr>
            <w:r>
              <w:rPr>
                <w:rFonts w:eastAsia="" w:cs=""/>
                <w:kern w:val="0"/>
                <w:lang w:val="ru-RU" w:bidi="ar-SA"/>
              </w:rPr>
            </w:r>
          </w:p>
        </w:tc>
      </w:tr>
      <w:tr>
        <w:trPr>
          <w:trHeight w:val="558" w:hRule="atLeast"/>
        </w:trPr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ind w:hanging="0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</w:r>
          </w:p>
        </w:tc>
        <w:tc>
          <w:tcPr>
            <w:tcW w:w="4417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ind w:hanging="0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ind w:hanging="0"/>
              <w:rPr>
                <w:rFonts w:cs="Times New Roman"/>
                <w:szCs w:val="24"/>
              </w:rPr>
            </w:pPr>
            <w:r>
              <w:rPr>
                <w:rFonts w:eastAsia="" w:cs="Times New Roman"/>
                <w:b/>
                <w:color w:val="FF0000"/>
                <w:kern w:val="0"/>
                <w:szCs w:val="24"/>
                <w:lang w:val="ru-RU" w:bidi="ar-SA"/>
              </w:rPr>
              <w:t>Должность</w:t>
            </w:r>
          </w:p>
        </w:tc>
        <w:tc>
          <w:tcPr>
            <w:tcW w:w="2143" w:type="dxa"/>
            <w:gridSpan w:val="2"/>
            <w:tcBorders>
              <w:top w:val="nil"/>
              <w:left w:val="nil"/>
              <w:right w:val="nil"/>
            </w:tcBorders>
          </w:tcPr>
          <w:p>
            <w:pPr>
              <w:pStyle w:val="1"/>
              <w:widowControl w:val="false"/>
              <w:numPr>
                <w:ilvl w:val="0"/>
                <w:numId w:val="0"/>
              </w:numPr>
              <w:tabs>
                <w:tab w:val="clear" w:pos="709"/>
                <w:tab w:val="left" w:pos="6318" w:leader="none"/>
                <w:tab w:val="left" w:pos="8991" w:leader="none"/>
              </w:tabs>
              <w:spacing w:lineRule="atLeast" w:line="283" w:before="253" w:after="0"/>
              <w:ind w:left="0" w:right="0" w:hanging="0"/>
              <w:jc w:val="center"/>
              <w:rPr>
                <w:color w:val="F10D0C"/>
              </w:rPr>
            </w:pPr>
            <w:r>
              <w:rPr>
                <w:color w:val="F10D0C"/>
              </w:rPr>
            </w:r>
          </w:p>
        </w:tc>
        <w:tc>
          <w:tcPr>
            <w:tcW w:w="33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ind w:left="283" w:hanging="0"/>
              <w:rPr>
                <w:rFonts w:eastAsia="" w:cs="Times New Roman"/>
                <w:kern w:val="0"/>
                <w:szCs w:val="24"/>
                <w:lang w:val="ru-RU" w:bidi="ar-SA"/>
              </w:rPr>
            </w:pPr>
            <w:r>
              <w:rPr>
                <w:rFonts w:eastAsia="" w:cs="Times New Roman"/>
                <w:kern w:val="0"/>
                <w:szCs w:val="24"/>
                <w:lang w:val="ru-RU" w:bidi="ar-SA"/>
              </w:rPr>
            </w:r>
          </w:p>
        </w:tc>
        <w:tc>
          <w:tcPr>
            <w:tcW w:w="2415" w:type="dxa"/>
            <w:gridSpan w:val="2"/>
            <w:tcBorders>
              <w:top w:val="nil"/>
              <w:left w:val="nil"/>
              <w:right w:val="nil"/>
            </w:tcBorders>
          </w:tcPr>
          <w:p>
            <w:pPr>
              <w:pStyle w:val="1"/>
              <w:widowControl w:val="false"/>
              <w:numPr>
                <w:ilvl w:val="0"/>
                <w:numId w:val="0"/>
              </w:numPr>
              <w:tabs>
                <w:tab w:val="clear" w:pos="709"/>
                <w:tab w:val="left" w:pos="6318" w:leader="none"/>
                <w:tab w:val="left" w:pos="8991" w:leader="none"/>
              </w:tabs>
              <w:spacing w:lineRule="atLeast" w:line="283" w:before="253" w:after="0"/>
              <w:ind w:left="0" w:right="0" w:hanging="0"/>
              <w:jc w:val="center"/>
              <w:rPr>
                <w:b/>
                <w:b/>
                <w:bCs/>
                <w:color w:val="FF0000"/>
                <w:sz w:val="24"/>
                <w:szCs w:val="24"/>
              </w:rPr>
            </w:pPr>
            <w:r>
              <w:rPr>
                <w:b/>
                <w:bCs/>
                <w:color w:val="FF0000"/>
                <w:sz w:val="24"/>
                <w:szCs w:val="24"/>
              </w:rPr>
              <w:t>Ф.И.О.</w:t>
            </w:r>
          </w:p>
        </w:tc>
        <w:tc>
          <w:tcPr>
            <w:tcW w:w="46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ind w:left="283" w:firstLine="709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</w:r>
          </w:p>
        </w:tc>
        <w:tc>
          <w:tcPr>
            <w:tcW w:w="3056" w:type="dxa"/>
            <w:gridSpan w:val="3"/>
            <w:tcBorders>
              <w:top w:val="nil"/>
              <w:left w:val="nil"/>
              <w:right w:val="nil"/>
            </w:tcBorders>
          </w:tcPr>
          <w:p>
            <w:pPr>
              <w:pStyle w:val="1"/>
              <w:widowControl w:val="false"/>
              <w:numPr>
                <w:ilvl w:val="0"/>
                <w:numId w:val="0"/>
              </w:numPr>
              <w:tabs>
                <w:tab w:val="clear" w:pos="709"/>
                <w:tab w:val="left" w:pos="6318" w:leader="none"/>
                <w:tab w:val="left" w:pos="8991" w:leader="none"/>
              </w:tabs>
              <w:spacing w:lineRule="atLeast" w:line="283" w:before="253" w:after="0"/>
              <w:ind w:left="0" w:right="0" w:hanging="0"/>
              <w:jc w:val="center"/>
              <w:rPr>
                <w:sz w:val="24"/>
                <w:szCs w:val="24"/>
              </w:rPr>
            </w:pPr>
            <w:r>
              <w:rPr>
                <w:color w:val="F10D0C"/>
                <w:sz w:val="24"/>
                <w:szCs w:val="24"/>
              </w:rPr>
              <w:t>01.06.2026</w:t>
            </w:r>
          </w:p>
        </w:tc>
        <w:tc>
          <w:tcPr>
            <w:tcW w:w="758" w:type="dxa"/>
            <w:gridSpan w:val="2"/>
            <w:tcBorders>
              <w:top w:val="nil"/>
              <w:left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ind w:left="283" w:firstLine="709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</w:r>
          </w:p>
        </w:tc>
      </w:tr>
      <w:tr>
        <w:trPr>
          <w:trHeight w:val="291" w:hRule="atLeast"/>
        </w:trPr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ind w:left="283" w:firstLine="709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</w:r>
          </w:p>
        </w:tc>
        <w:tc>
          <w:tcPr>
            <w:tcW w:w="4417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ind w:left="283" w:firstLine="709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                                            </w:t>
            </w:r>
            <w:r>
              <w:rPr>
                <w:rFonts w:eastAsia="" w:cs="Times New Roman"/>
                <w:kern w:val="0"/>
                <w:szCs w:val="24"/>
                <w:lang w:val="ru-RU" w:bidi="ar-SA"/>
              </w:rPr>
              <w:t>М.П.</w:t>
            </w:r>
          </w:p>
        </w:tc>
        <w:tc>
          <w:tcPr>
            <w:tcW w:w="2143" w:type="dxa"/>
            <w:gridSpan w:val="2"/>
            <w:tcBorders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ind w:left="283" w:hanging="0"/>
              <w:jc w:val="left"/>
              <w:rPr>
                <w:rFonts w:cs="Times New Roman"/>
                <w:szCs w:val="24"/>
              </w:rPr>
            </w:pPr>
            <w:r>
              <w:rPr>
                <w:rFonts w:eastAsia="" w:cs="Times New Roman"/>
                <w:kern w:val="0"/>
                <w:szCs w:val="24"/>
                <w:lang w:val="ru-RU" w:bidi="ar-SA"/>
              </w:rPr>
              <w:t>(подпись)</w:t>
            </w:r>
          </w:p>
        </w:tc>
        <w:tc>
          <w:tcPr>
            <w:tcW w:w="33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ind w:left="283" w:firstLine="709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</w:r>
          </w:p>
        </w:tc>
        <w:tc>
          <w:tcPr>
            <w:tcW w:w="2415" w:type="dxa"/>
            <w:gridSpan w:val="2"/>
            <w:tcBorders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ind w:left="283" w:hanging="0"/>
              <w:rPr>
                <w:rFonts w:cs="Times New Roman"/>
                <w:szCs w:val="24"/>
              </w:rPr>
            </w:pPr>
            <w:r>
              <w:rPr>
                <w:rFonts w:eastAsia="" w:cs="Times New Roman"/>
                <w:kern w:val="0"/>
                <w:szCs w:val="24"/>
                <w:lang w:val="ru-RU" w:bidi="ar-SA"/>
              </w:rPr>
              <w:t>(расшифровка)</w:t>
            </w:r>
          </w:p>
        </w:tc>
        <w:tc>
          <w:tcPr>
            <w:tcW w:w="46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ind w:left="283" w:firstLine="709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</w:r>
          </w:p>
        </w:tc>
        <w:tc>
          <w:tcPr>
            <w:tcW w:w="3056" w:type="dxa"/>
            <w:gridSpan w:val="3"/>
            <w:tcBorders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ind w:hanging="0"/>
              <w:jc w:val="center"/>
              <w:rPr>
                <w:rFonts w:eastAsia=""/>
                <w:kern w:val="0"/>
                <w:lang w:val="ru-RU" w:bidi="ar-SA"/>
              </w:rPr>
            </w:pPr>
            <w:r>
              <w:rPr>
                <w:rFonts w:eastAsia="" w:cs="Times New Roman"/>
                <w:kern w:val="0"/>
                <w:szCs w:val="24"/>
                <w:lang w:val="ru-RU" w:bidi="ar-SA"/>
              </w:rPr>
              <w:t>(дата)</w:t>
            </w:r>
          </w:p>
        </w:tc>
        <w:tc>
          <w:tcPr>
            <w:tcW w:w="758" w:type="dxa"/>
            <w:gridSpan w:val="2"/>
            <w:tcBorders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ind w:left="283" w:firstLine="709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</w:r>
          </w:p>
        </w:tc>
      </w:tr>
    </w:tbl>
    <w:p>
      <w:pPr>
        <w:pStyle w:val="1"/>
        <w:numPr>
          <w:ilvl w:val="0"/>
          <w:numId w:val="0"/>
        </w:numPr>
        <w:spacing w:before="240" w:after="120"/>
        <w:ind w:left="0" w:hanging="0"/>
        <w:jc w:val="left"/>
        <w:rPr/>
      </w:pPr>
      <w:r>
        <w:rPr/>
        <w:t xml:space="preserve">                                                 </w:t>
      </w:r>
    </w:p>
    <w:sectPr>
      <w:footerReference w:type="even" r:id="rId2"/>
      <w:footerReference w:type="default" r:id="rId3"/>
      <w:footerReference w:type="first" r:id="rId4"/>
      <w:type w:val="nextPage"/>
      <w:pgSz w:orient="landscape" w:w="16838" w:h="11906"/>
      <w:pgMar w:left="1701" w:right="1274" w:gutter="0" w:header="0" w:top="1134" w:footer="708" w:bottom="1134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variable"/>
  </w:font>
  <w:font w:name="Times New Roman">
    <w:charset w:val="01"/>
    <w:family w:val="roman"/>
    <w:pitch w:val="variable"/>
  </w:font>
  <w:font w:name="Cambria">
    <w:charset w:val="01"/>
    <w:family w:val="roman"/>
    <w:pitch w:val="variable"/>
  </w:font>
  <w:font w:name="Tahoma">
    <w:charset w:val="01"/>
    <w:family w:val="roman"/>
    <w:pitch w:val="variable"/>
  </w:font>
  <w:font w:name="Times New Roman Полужирный">
    <w:charset w:val="01"/>
    <w:family w:val="roman"/>
    <w:pitch w:val="variable"/>
  </w:font>
  <w:font w:name="Georgia">
    <w:charset w:val="01"/>
    <w:family w:val="roman"/>
    <w:pitch w:val="variable"/>
  </w:font>
  <w:font w:name="Courier New"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Verdana">
    <w:charset w:val="01"/>
    <w:family w:val="roman"/>
    <w:pitch w:val="variable"/>
  </w:font>
  <w:font w:name="Franklin Gothic Book">
    <w:charset w:val="01"/>
    <w:family w:val="roman"/>
    <w:pitch w:val="variable"/>
  </w:font>
  <w:font w:name="Arial">
    <w:charset w:val="01"/>
    <w:family w:val="roman"/>
    <w:pitch w:val="variable"/>
  </w:font>
  <w:font w:name="Times">
    <w:altName w:val="Times New Roman"/>
    <w:charset w:val="01"/>
    <w:family w:val="roman"/>
    <w:pitch w:val="variable"/>
  </w:font>
  <w:font w:name="Symbol">
    <w:charset w:val="02"/>
    <w:family w:val="auto"/>
    <w:pitch w:val="default"/>
  </w:font>
  <w:font w:name="Courier New">
    <w:charset w:val="01"/>
    <w:family w:val="modern"/>
    <w:pitch w:val="fixed"/>
  </w:font>
  <w:font w:name="Wingdings">
    <w:charset w:val="02"/>
    <w:family w:val="auto"/>
    <w:pitch w:val="default"/>
  </w:font>
  <w:font w:name="PF BeauSans Pro">
    <w:charset w:val="01"/>
    <w:family w:val="swiss"/>
    <w:pitch w:val="default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Style47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Style47"/>
      <w:jc w:val="center"/>
      <w:rPr>
        <w:szCs w:val="24"/>
      </w:rPr>
    </w:pPr>
    <w:r>
      <w:rPr>
        <w:szCs w:val="24"/>
      </w:rPr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Style47"/>
      <w:jc w:val="center"/>
      <w:rPr>
        <w:szCs w:val="24"/>
      </w:rPr>
    </w:pPr>
    <w:r>
      <w:rPr>
        <w:szCs w:val="24"/>
      </w:rPr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pStyle w:val="1"/>
      <w:numFmt w:val="decimal"/>
      <w:lvlText w:val="%1"/>
      <w:lvlJc w:val="left"/>
      <w:pPr>
        <w:tabs>
          <w:tab w:val="num" w:pos="0"/>
        </w:tabs>
        <w:ind w:left="1140" w:hanging="432"/>
      </w:pPr>
      <w:rPr/>
    </w:lvl>
    <w:lvl w:ilvl="1">
      <w:start w:val="1"/>
      <w:pStyle w:val="2"/>
      <w:numFmt w:val="decimal"/>
      <w:lvlText w:val="%1.%2"/>
      <w:lvlJc w:val="left"/>
      <w:pPr>
        <w:tabs>
          <w:tab w:val="num" w:pos="0"/>
        </w:tabs>
        <w:ind w:left="1002" w:hanging="576"/>
      </w:pPr>
      <w:rPr/>
    </w:lvl>
    <w:lvl w:ilvl="2">
      <w:start w:val="1"/>
      <w:pStyle w:val="3"/>
      <w:numFmt w:val="decimal"/>
      <w:lvlText w:val="%1.%2.%3"/>
      <w:lvlJc w:val="left"/>
      <w:pPr>
        <w:tabs>
          <w:tab w:val="num" w:pos="0"/>
        </w:tabs>
        <w:ind w:left="720" w:hanging="720"/>
      </w:pPr>
      <w:rPr/>
    </w:lvl>
    <w:lvl w:ilvl="3">
      <w:start w:val="1"/>
      <w:pStyle w:val="4"/>
      <w:numFmt w:val="decimal"/>
      <w:lvlText w:val="%1.%2.%3.%4"/>
      <w:lvlJc w:val="left"/>
      <w:pPr>
        <w:tabs>
          <w:tab w:val="num" w:pos="0"/>
        </w:tabs>
        <w:ind w:left="864" w:hanging="864"/>
      </w:pPr>
      <w:rPr/>
    </w:lvl>
    <w:lvl w:ilvl="4">
      <w:start w:val="1"/>
      <w:pStyle w:val="5"/>
      <w:numFmt w:val="decimal"/>
      <w:lvlText w:val="%1.%2.%3.%4.%5"/>
      <w:lvlJc w:val="left"/>
      <w:pPr>
        <w:tabs>
          <w:tab w:val="num" w:pos="0"/>
        </w:tabs>
        <w:ind w:left="1008" w:hanging="1008"/>
      </w:pPr>
      <w:rPr/>
    </w:lvl>
    <w:lvl w:ilvl="5">
      <w:start w:val="1"/>
      <w:pStyle w:val="6"/>
      <w:numFmt w:val="decimal"/>
      <w:lvlText w:val="%1.%2.%3.%4.%5.%6"/>
      <w:lvlJc w:val="left"/>
      <w:pPr>
        <w:tabs>
          <w:tab w:val="num" w:pos="0"/>
        </w:tabs>
        <w:ind w:left="1152" w:hanging="1152"/>
      </w:pPr>
      <w:rPr/>
    </w:lvl>
    <w:lvl w:ilvl="6">
      <w:start w:val="1"/>
      <w:pStyle w:val="7"/>
      <w:numFmt w:val="decimal"/>
      <w:lvlText w:val="%1.%2.%3.%4.%5.%6.%7"/>
      <w:lvlJc w:val="left"/>
      <w:pPr>
        <w:tabs>
          <w:tab w:val="num" w:pos="0"/>
        </w:tabs>
        <w:ind w:left="1296" w:hanging="1296"/>
      </w:pPr>
      <w:rPr/>
    </w:lvl>
    <w:lvl w:ilvl="7">
      <w:start w:val="1"/>
      <w:pStyle w:val="8"/>
      <w:numFmt w:val="decimal"/>
      <w:lvlText w:val="%1.%2.%3.%4.%5.%6.%7.%8"/>
      <w:lvlJc w:val="left"/>
      <w:pPr>
        <w:tabs>
          <w:tab w:val="num" w:pos="0"/>
        </w:tabs>
        <w:ind w:left="1440" w:hanging="1440"/>
      </w:pPr>
      <w:rPr/>
    </w:lvl>
    <w:lvl w:ilvl="8">
      <w:start w:val="1"/>
      <w:pStyle w:val="9"/>
      <w:numFmt w:val="decimal"/>
      <w:lvlText w:val="%1.%2.%3.%4.%5.%6.%7.%8.%9"/>
      <w:lvlJc w:val="left"/>
      <w:pPr>
        <w:tabs>
          <w:tab w:val="num" w:pos="0"/>
        </w:tabs>
        <w:ind w:left="1584" w:hanging="1584"/>
      </w:pPr>
      <w:rPr/>
    </w:lvl>
  </w:abstractNum>
  <w:abstractNum w:abstractNumId="2">
    <w:lvl w:ilvl="0">
      <w:start w:val="1"/>
      <w:numFmt w:val="decimal"/>
      <w:lvlText w:val="%1."/>
      <w:lvlJc w:val="left"/>
      <w:pPr>
        <w:tabs>
          <w:tab w:val="num" w:pos="0"/>
        </w:tabs>
        <w:ind w:left="56" w:hanging="56"/>
      </w:pPr>
      <w:rPr>
        <w:lang w:val="ru-RU"/>
      </w:rPr>
    </w:lvl>
    <w:lvl w:ilvl="1">
      <w:start w:val="1"/>
      <w:numFmt w:val="decimal"/>
      <w:lvlText w:val="%1.%2."/>
      <w:lvlJc w:val="left"/>
      <w:pPr>
        <w:tabs>
          <w:tab w:val="num" w:pos="284"/>
        </w:tabs>
        <w:ind w:left="453" w:hanging="169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454" w:firstLine="113"/>
      </w:pPr>
      <w:rPr/>
    </w:lvl>
    <w:lvl w:ilvl="3">
      <w:start w:val="1"/>
      <w:numFmt w:val="decimal"/>
      <w:lvlText w:val="%1.%2.%3.%4."/>
      <w:lvlJc w:val="left"/>
      <w:pPr>
        <w:tabs>
          <w:tab w:val="num" w:pos="310"/>
        </w:tabs>
        <w:ind w:left="310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814"/>
        </w:tabs>
        <w:ind w:left="814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1318"/>
        </w:tabs>
        <w:ind w:left="1318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1822"/>
        </w:tabs>
        <w:ind w:left="1822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2326"/>
        </w:tabs>
        <w:ind w:left="2326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2902"/>
        </w:tabs>
        <w:ind w:left="2902" w:hanging="1440"/>
      </w:pPr>
      <w:rPr/>
    </w:lvl>
  </w:abstractNum>
  <w:abstractNum w:abstractNumId="3">
    <w:lvl w:ilvl="0">
      <w:start w:val="1"/>
      <w:numFmt w:val="decimal"/>
      <w:lvlText w:val="%1."/>
      <w:lvlJc w:val="left"/>
      <w:pPr>
        <w:tabs>
          <w:tab w:val="num" w:pos="0"/>
        </w:tabs>
        <w:ind w:left="1429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149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869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3589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309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5029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749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469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189" w:hanging="180"/>
      </w:pPr>
      <w:rPr>
        <w:rFonts w:cs="Times New Roman"/>
      </w:rPr>
    </w:lvl>
  </w:abstractNum>
  <w:abstractNum w:abstractNumId="4">
    <w:lvl w:ilvl="0">
      <w:start w:val="1"/>
      <w:numFmt w:val="bullet"/>
      <w:lvlText w:val=""/>
      <w:lvlJc w:val="left"/>
      <w:pPr>
        <w:tabs>
          <w:tab w:val="num" w:pos="0"/>
        </w:tabs>
        <w:ind w:left="2214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934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3654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4374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5094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5814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6534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7254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974" w:hanging="360"/>
      </w:pPr>
      <w:rPr>
        <w:rFonts w:ascii="Wingdings" w:hAnsi="Wingdings" w:cs="Wingdings" w:hint="default"/>
      </w:rPr>
    </w:lvl>
  </w:abstractNum>
  <w:abstractNum w:abstractNumId="5">
    <w:lvl w:ilvl="0">
      <w:start w:val="1"/>
      <w:numFmt w:val="decimal"/>
      <w:lvlText w:val="%1."/>
      <w:lvlJc w:val="left"/>
      <w:pPr>
        <w:tabs>
          <w:tab w:val="num" w:pos="0"/>
        </w:tabs>
        <w:ind w:left="720" w:hanging="720"/>
      </w:pPr>
      <w:rPr>
        <w:smallCaps w:val="false"/>
        <w:caps w:val="false"/>
        <w:dstrike w:val="false"/>
        <w:strike w:val="false"/>
        <w:vertAlign w:val="baseline"/>
        <w:position w:val="0"/>
        <w:sz w:val="20"/>
        <w:sz w:val="20"/>
        <w:spacing w:val="0"/>
        <w:i w:val="false"/>
        <w:u w:val="none"/>
        <w:b w:val="false"/>
        <w:kern w:val="0"/>
        <w:szCs w:val="0"/>
        <w:iCs w:val="false"/>
        <w:bCs w:val="false"/>
        <w:em w:val="none"/>
        <w:w w:val="100"/>
        <w:vanish w:val="false"/>
        <w:rFonts w:ascii="Times New Roman" w:hAnsi="Times New Roman" w:cs="Times New Roman"/>
        <w:color w:val="00000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>
        <w:rFonts w:cs="Times New Roman"/>
      </w:rPr>
    </w:lvl>
  </w:abstractNum>
  <w:abstractNum w:abstractNumId="6"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/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/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/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/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/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/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/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/>
    </w:lvl>
  </w:abstractNum>
  <w:abstractNum w:abstractNumId="7">
    <w:lvl w:ilvl="0">
      <w:start w:val="1"/>
      <w:numFmt w:val="decimal"/>
      <w:lvlText w:val="%1."/>
      <w:lvlJc w:val="left"/>
      <w:pPr>
        <w:tabs>
          <w:tab w:val="num" w:pos="0"/>
        </w:tabs>
        <w:ind w:left="720" w:hanging="72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797" w:hanging="72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874" w:hanging="72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3951" w:hanging="72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5028" w:hanging="72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6105" w:hanging="72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7182" w:hanging="72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8259" w:hanging="72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9336" w:hanging="720"/>
      </w:pPr>
      <w:rPr/>
    </w:lvl>
  </w:abstractNum>
  <w:abstractNum w:abstractNumId="8">
    <w:lvl w:ilvl="0">
      <w:start w:val="1"/>
      <w:numFmt w:val="bullet"/>
      <w:lvlText w:val=""/>
      <w:lvlJc w:val="left"/>
      <w:pPr>
        <w:tabs>
          <w:tab w:val="num" w:pos="0"/>
        </w:tabs>
        <w:ind w:left="1571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291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3011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731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451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5171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891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611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331" w:hanging="360"/>
      </w:pPr>
      <w:rPr>
        <w:rFonts w:ascii="Wingdings" w:hAnsi="Wingdings" w:cs="Wingdings" w:hint="default"/>
      </w:rPr>
    </w:lvl>
  </w:abstractNum>
  <w:abstractNum w:abstractNumId="9">
    <w:lvl w:ilvl="0">
      <w:start w:val="1"/>
      <w:numFmt w:val="decimal"/>
      <w:lvlText w:val="%1)"/>
      <w:lvlJc w:val="left"/>
      <w:pPr>
        <w:tabs>
          <w:tab w:val="num" w:pos="1418"/>
        </w:tabs>
        <w:ind w:left="851" w:hanging="0"/>
      </w:pPr>
      <w:rPr>
        <w:smallCaps w:val="false"/>
        <w:caps w:val="false"/>
        <w:dstrike w:val="false"/>
        <w:strike w:val="false"/>
        <w:vertAlign w:val="baseline"/>
        <w:position w:val="0"/>
        <w:sz w:val="24"/>
        <w:sz w:val="24"/>
        <w:spacing w:val="0"/>
        <w:i w:val="false"/>
        <w:u w:val="none"/>
        <w:b w:val="false"/>
        <w:kern w:val="0"/>
        <w:effect w:val="none"/>
        <w:szCs w:val="24"/>
        <w:iCs w:val="false"/>
        <w:bCs w:val="false"/>
        <w:em w:val="none"/>
        <w:vanish w:val="false"/>
        <w:rFonts w:ascii="Times New Roman" w:hAnsi="Times New Roman" w:cs="Times New Roman"/>
        <w:color w:val="000000"/>
        <w14:cntxtAlts>
          <w14:cntxtAlts/>
        </w14:cntxtAlts>
        <w14:glow w14:rad="0">
          <w14:srgbClr w14:val="000000"/>
        </w14:glow>
        <w14:ligatures w14:val="none"/>
        <w14:numForm w14:val="default"/>
        <w14:numSpacing w14:val="default"/>
        <w14:props3d w14:extrusionH="0" w14:contourW="0" w14:prstMaterial="none"/>
        <w14:reflection w14:blurRad="0" w14:stA="0" w14:stPos="0" w14:endA="0" w14:endPos="0" w14:dist="0" w14:dir="0" w14:fadeDir="0" w14:sx="0" w14:sy="0" w14:kx="0" w14:ky="0" w14:algn="none"/>
        <w14:scene3d>
          <w14:camera w14:prst="orthographicFront"/>
          <w14:lightRig w14:rig="threePt" w14:dir="t">
            <w14:rot w14:lat="0" w14:lon="0" w14:rev="0"/>
          </w14:lightRig>
        </w14:scene3d>
        <w14:shadow w14:blurRad="0" w14:dist="0" w14:dir="0" w14:sx="0" w14:sy="0" w14:kx="0" w14:ky="0" w14:algn="none">
          <w14:srgbClr w14:val="000000"/>
        </w14:shadow>
        <w14:stylisticSets/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russianLower"/>
      <w:lvlText w:val="%2)"/>
      <w:lvlJc w:val="left"/>
      <w:pPr>
        <w:tabs>
          <w:tab w:val="num" w:pos="1985"/>
        </w:tabs>
        <w:ind w:left="1418" w:hanging="0"/>
      </w:pPr>
      <w:rPr>
        <w:sz w:val="24"/>
        <w:i w:val="false"/>
        <w:b w:val="false"/>
        <w:rFonts w:ascii="Times New Roman" w:hAnsi="Times New Roman" w:cs="Times New Roman"/>
        <w:color w:val="auto"/>
      </w:rPr>
    </w:lvl>
    <w:lvl w:ilvl="2">
      <w:start w:val="1"/>
      <w:numFmt w:val="lowerRoman"/>
      <w:lvlText w:val="%3)"/>
      <w:lvlJc w:val="left"/>
      <w:pPr>
        <w:tabs>
          <w:tab w:val="num" w:pos="2552"/>
        </w:tabs>
        <w:ind w:left="1985" w:hanging="0"/>
      </w:pPr>
      <w:rPr/>
    </w:lvl>
    <w:lvl w:ilvl="3">
      <w:start w:val="1"/>
      <w:numFmt w:val="decimal"/>
      <w:lvlText w:val="(%4)"/>
      <w:lvlJc w:val="left"/>
      <w:pPr>
        <w:tabs>
          <w:tab w:val="num" w:pos="3261"/>
        </w:tabs>
        <w:ind w:left="2552" w:hanging="0"/>
      </w:pPr>
      <w:rPr/>
    </w:lvl>
    <w:lvl w:ilvl="4">
      <w:start w:val="1"/>
      <w:numFmt w:val="lowerLetter"/>
      <w:lvlText w:val="(%5)"/>
      <w:lvlJc w:val="left"/>
      <w:pPr>
        <w:tabs>
          <w:tab w:val="num" w:pos="3828"/>
        </w:tabs>
        <w:ind w:left="3119" w:hanging="0"/>
      </w:pPr>
      <w:rPr/>
    </w:lvl>
    <w:lvl w:ilvl="5">
      <w:start w:val="1"/>
      <w:numFmt w:val="lowerRoman"/>
      <w:lvlText w:val="(%6)"/>
      <w:lvlJc w:val="left"/>
      <w:pPr>
        <w:tabs>
          <w:tab w:val="num" w:pos="4395"/>
        </w:tabs>
        <w:ind w:left="3686" w:hanging="0"/>
      </w:pPr>
      <w:rPr/>
    </w:lvl>
    <w:lvl w:ilvl="6">
      <w:start w:val="1"/>
      <w:numFmt w:val="decimal"/>
      <w:lvlText w:val="%7."/>
      <w:lvlJc w:val="left"/>
      <w:pPr>
        <w:tabs>
          <w:tab w:val="num" w:pos="4962"/>
        </w:tabs>
        <w:ind w:left="4253" w:hanging="0"/>
      </w:pPr>
      <w:rPr/>
    </w:lvl>
    <w:lvl w:ilvl="7">
      <w:start w:val="1"/>
      <w:numFmt w:val="lowerLetter"/>
      <w:lvlText w:val="%8."/>
      <w:lvlJc w:val="left"/>
      <w:pPr>
        <w:tabs>
          <w:tab w:val="num" w:pos="5529"/>
        </w:tabs>
        <w:ind w:left="4820" w:hanging="0"/>
      </w:pPr>
      <w:rPr/>
    </w:lvl>
    <w:lvl w:ilvl="8">
      <w:start w:val="1"/>
      <w:numFmt w:val="lowerRoman"/>
      <w:lvlText w:val="%9."/>
      <w:lvlJc w:val="left"/>
      <w:pPr>
        <w:tabs>
          <w:tab w:val="num" w:pos="6096"/>
        </w:tabs>
        <w:ind w:left="5387" w:hanging="0"/>
      </w:pPr>
      <w:rPr/>
    </w:lvl>
  </w:abstractNum>
  <w:abstractNum w:abstractNumId="10"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  <w:rPr>
        <w:smallCaps w:val="false"/>
        <w:caps w:val="false"/>
        <w:dstrike w:val="false"/>
        <w:strike w:val="false"/>
        <w:vertAlign w:val="baseline"/>
        <w:position w:val="0"/>
        <w:sz w:val="20"/>
        <w:sz w:val="20"/>
        <w:spacing w:val="0"/>
        <w:i w:val="false"/>
        <w:u w:val="none"/>
        <w:b w:val="false"/>
        <w:kern w:val="0"/>
        <w:szCs w:val="0"/>
        <w:iCs w:val="false"/>
        <w:bCs w:val="false"/>
        <w:em w:val="none"/>
        <w:w w:val="100"/>
        <w:vanish w:val="false"/>
        <w:rFonts w:ascii="Times New Roman" w:hAnsi="Times New Roman" w:cs="Times New Roman"/>
        <w:color w:val="000000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smallCaps w:val="false"/>
        <w:caps w:val="false"/>
        <w:dstrike w:val="false"/>
        <w:strike w:val="false"/>
        <w:vertAlign w:val="baseline"/>
        <w:position w:val="0"/>
        <w:sz w:val="20"/>
        <w:sz w:val="20"/>
        <w:spacing w:val="0"/>
        <w:i w:val="false"/>
        <w:u w:val="none"/>
        <w:b w:val="false"/>
        <w:kern w:val="0"/>
        <w:szCs w:val="0"/>
        <w:iCs w:val="false"/>
        <w:bCs w:val="false"/>
        <w:em w:val="none"/>
        <w:w w:val="100"/>
        <w:vanish w:val="false"/>
        <w:rFonts w:ascii="Times New Roman" w:hAnsi="Times New Roman" w:cs="Times New Roman"/>
        <w:color w:val="000000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/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/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/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/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/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/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/>
    </w:lvl>
  </w:abstractNum>
  <w:abstractNum w:abstractNumId="11">
    <w:lvl w:ilvl="0">
      <w:start w:val="1"/>
      <w:numFmt w:val="bullet"/>
      <w:lvlText w:val="-"/>
      <w:lvlJc w:val="left"/>
      <w:pPr>
        <w:tabs>
          <w:tab w:val="num" w:pos="0"/>
        </w:tabs>
        <w:ind w:left="1571" w:hanging="360"/>
      </w:pPr>
      <w:rPr>
        <w:rFonts w:ascii="PF BeauSans Pro" w:hAnsi="PF BeauSans Pro" w:cs="PF BeauSans Pro" w:hint="default"/>
        <w:sz w:val="24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291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3011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731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451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5171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891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611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331" w:hanging="360"/>
      </w:pPr>
      <w:rPr>
        <w:rFonts w:ascii="Wingdings" w:hAnsi="Wingdings" w:cs="Wingdings" w:hint="default"/>
      </w:rPr>
    </w:lvl>
  </w:abstractNum>
  <w:abstractNum w:abstractNumId="12">
    <w:lvl w:ilvl="0">
      <w:start w:val="1"/>
      <w:numFmt w:val="decimal"/>
      <w:lvlText w:val="%1."/>
      <w:lvlJc w:val="left"/>
      <w:pPr>
        <w:tabs>
          <w:tab w:val="num" w:pos="709"/>
        </w:tabs>
        <w:ind w:left="360" w:firstLine="349"/>
      </w:pPr>
      <w:rPr/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83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15"/>
      </w:pPr>
      <w:rPr>
        <w:smallCaps w:val="false"/>
        <w:caps w:val="false"/>
        <w:outline w:val="false"/>
        <w:dstrike w:val="false"/>
        <w:strike w:val="false"/>
        <w:vertAlign w:val="baseline"/>
        <w:position w:val="0"/>
        <w:sz w:val="20"/>
        <w:sz w:val="20"/>
        <w:spacing w:val="0"/>
        <w:i w:val="false"/>
        <w:shadow w:val="false"/>
        <w:u w:val="none"/>
        <w:b w:val="false"/>
        <w:kern w:val="0"/>
        <w:effect w:val="none"/>
        <w:iCs w:val="false"/>
        <w:bCs w:val="false"/>
        <w:em w:val="none"/>
        <w:emboss w:val="false"/>
        <w:imprint w:val="false"/>
        <w:vanish w:val="false"/>
        <w:rFonts w:ascii="Times New Roman" w:hAnsi="Times New Roman"/>
        <w14:cntxtAlts>
          <w14:cntxtAlts/>
        </w14:cntxtAlts>
        <w14:ligatures w14:val="none"/>
        <w14:numForm w14:val="default"/>
        <w14:numSpacing w14:val="default"/>
        <w14:stylisticSets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1019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1523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13">
    <w:lvl w:ilvl="0">
      <w:start w:val="1"/>
      <w:numFmt w:val="decimal"/>
      <w:lvlText w:val="ПРИЛОЖЕНИЕ %1."/>
      <w:lvlJc w:val="left"/>
      <w:pPr>
        <w:tabs>
          <w:tab w:val="num" w:pos="0"/>
        </w:tabs>
        <w:ind w:left="1424" w:hanging="360"/>
      </w:pPr>
      <w:rPr/>
    </w:lvl>
    <w:lvl w:ilvl="1">
      <w:start w:val="1"/>
      <w:numFmt w:val="decimal"/>
      <w:lvlText w:val="П.%1.%2"/>
      <w:lvlJc w:val="left"/>
      <w:pPr>
        <w:tabs>
          <w:tab w:val="num" w:pos="0"/>
        </w:tabs>
        <w:ind w:left="1021" w:hanging="1021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864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3584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4304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5024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744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6464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7184" w:hanging="180"/>
      </w:pPr>
      <w:rPr/>
    </w:lvl>
  </w:abstractNum>
  <w:abstractNum w:abstractNumId="14">
    <w:lvl w:ilvl="0">
      <w:start w:val="1"/>
      <w:numFmt w:val="bullet"/>
      <w:lvlText w:val=""/>
      <w:lvlJc w:val="left"/>
      <w:pPr>
        <w:tabs>
          <w:tab w:val="num" w:pos="1134"/>
        </w:tabs>
        <w:ind w:left="1134" w:hanging="414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</w:numbering>
</file>

<file path=word/settings.xml><?xml version="1.0" encoding="utf-8"?>
<w:settings xmlns:w="http://schemas.openxmlformats.org/wordprocessingml/2006/main">
  <w:zoom w:percent="100"/>
  <w:defaultTabStop w:val="709"/>
  <w:autoHyphenation w:val="true"/>
  <w:hyphenationZone w:val="360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Times New Roman"/>
        <w:lang w:val="ru-RU" w:eastAsia="ru-RU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uiPriority="0" w:semiHidden="1" w:unhideWhenUsed="1" w:qFormat="1"/>
    <w:lsdException w:name="heading 3" w:uiPriority="0" w:semiHidden="1" w:unhideWhenUsed="1" w:qFormat="1"/>
    <w:lsdException w:name="heading 4" w:uiPriority="0" w:semiHidden="1" w:unhideWhenUsed="1" w:qFormat="1"/>
    <w:lsdException w:name="heading 5" w:uiPriority="0" w:semiHidden="1" w:unhideWhenUsed="1" w:qFormat="1"/>
    <w:lsdException w:name="heading 6" w:uiPriority="0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 w:qFormat="1"/>
    <w:lsdException w:name="toc 2" w:uiPriority="39" w:semiHidden="1" w:unhideWhenUsed="1" w:qFormat="1"/>
    <w:lsdException w:name="toc 3" w:uiPriority="39" w:semiHidden="1" w:unhideWhenUsed="1" w:qFormat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0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uiPriority="0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styleId="Normal" w:default="1">
    <w:name w:val="Normal"/>
    <w:qFormat/>
    <w:rsid w:val="00ac2204"/>
    <w:pPr>
      <w:widowControl/>
      <w:suppressAutoHyphens w:val="true"/>
      <w:bidi w:val="0"/>
      <w:spacing w:lineRule="auto" w:line="360" w:before="0" w:after="0"/>
      <w:ind w:firstLine="709"/>
      <w:jc w:val="both"/>
    </w:pPr>
    <w:rPr>
      <w:rFonts w:ascii="Times New Roman" w:hAnsi="Times New Roman" w:eastAsia="Calibri" w:cs="Times New Roman"/>
      <w:color w:val="auto"/>
      <w:kern w:val="0"/>
      <w:sz w:val="24"/>
      <w:szCs w:val="22"/>
      <w:lang w:val="ru-RU" w:eastAsia="en-US" w:bidi="ar-SA"/>
    </w:rPr>
  </w:style>
  <w:style w:type="paragraph" w:styleId="1">
    <w:name w:val="Heading 1"/>
    <w:basedOn w:val="Normal"/>
    <w:next w:val="Normal"/>
    <w:link w:val="11"/>
    <w:qFormat/>
    <w:rsid w:val="00b10eee"/>
    <w:pPr>
      <w:keepNext w:val="true"/>
      <w:numPr>
        <w:ilvl w:val="0"/>
        <w:numId w:val="1"/>
      </w:numPr>
      <w:suppressAutoHyphens w:val="true"/>
      <w:spacing w:lineRule="auto" w:line="480" w:before="240" w:after="120"/>
      <w:ind w:hanging="431"/>
      <w:outlineLvl w:val="0"/>
    </w:pPr>
    <w:rPr>
      <w:rFonts w:eastAsia="Times New Roman"/>
      <w:b/>
      <w:bCs/>
      <w:sz w:val="28"/>
      <w:szCs w:val="28"/>
    </w:rPr>
  </w:style>
  <w:style w:type="paragraph" w:styleId="2">
    <w:name w:val="Heading 2"/>
    <w:basedOn w:val="Normal"/>
    <w:next w:val="Normal"/>
    <w:link w:val="21"/>
    <w:qFormat/>
    <w:rsid w:val="00b10eee"/>
    <w:pPr>
      <w:keepNext w:val="true"/>
      <w:numPr>
        <w:ilvl w:val="1"/>
        <w:numId w:val="1"/>
      </w:numPr>
      <w:spacing w:lineRule="auto" w:line="480" w:before="240" w:after="120"/>
      <w:jc w:val="left"/>
      <w:outlineLvl w:val="1"/>
    </w:pPr>
    <w:rPr>
      <w:rFonts w:eastAsia="Times New Roman"/>
      <w:b/>
      <w:color w:val="000000"/>
      <w:szCs w:val="24"/>
      <w:lang w:val="x-none"/>
    </w:rPr>
  </w:style>
  <w:style w:type="paragraph" w:styleId="3">
    <w:name w:val="Heading 3"/>
    <w:basedOn w:val="Normal"/>
    <w:next w:val="Normal"/>
    <w:link w:val="31"/>
    <w:qFormat/>
    <w:rsid w:val="005206b2"/>
    <w:pPr>
      <w:keepNext w:val="true"/>
      <w:numPr>
        <w:ilvl w:val="2"/>
        <w:numId w:val="1"/>
      </w:numPr>
      <w:tabs>
        <w:tab w:val="clear" w:pos="709"/>
        <w:tab w:val="left" w:pos="1843" w:leader="none"/>
      </w:tabs>
      <w:spacing w:lineRule="atLeast" w:line="240" w:before="480" w:after="360"/>
      <w:ind w:right="284" w:firstLine="709"/>
      <w:outlineLvl w:val="2"/>
    </w:pPr>
    <w:rPr>
      <w:rFonts w:eastAsia="Times New Roman"/>
      <w:b/>
      <w:color w:val="000000"/>
      <w:sz w:val="26"/>
      <w:szCs w:val="24"/>
      <w:lang w:val="x-none"/>
    </w:rPr>
  </w:style>
  <w:style w:type="paragraph" w:styleId="4">
    <w:name w:val="Heading 4"/>
    <w:basedOn w:val="Normal"/>
    <w:next w:val="Normal"/>
    <w:link w:val="41"/>
    <w:qFormat/>
    <w:rsid w:val="005206b2"/>
    <w:pPr>
      <w:keepNext w:val="true"/>
      <w:numPr>
        <w:ilvl w:val="3"/>
        <w:numId w:val="1"/>
      </w:numPr>
      <w:spacing w:lineRule="auto" w:line="288" w:before="360" w:after="240"/>
      <w:ind w:right="284" w:firstLine="709"/>
      <w:outlineLvl w:val="3"/>
    </w:pPr>
    <w:rPr>
      <w:rFonts w:eastAsia="Times New Roman"/>
      <w:b/>
      <w:bCs/>
      <w:color w:val="000000"/>
      <w:szCs w:val="28"/>
      <w:lang w:val="x-none"/>
    </w:rPr>
  </w:style>
  <w:style w:type="paragraph" w:styleId="5">
    <w:name w:val="Heading 5"/>
    <w:basedOn w:val="Normal"/>
    <w:next w:val="Normal"/>
    <w:link w:val="51"/>
    <w:qFormat/>
    <w:rsid w:val="005206b2"/>
    <w:pPr>
      <w:keepNext w:val="true"/>
      <w:numPr>
        <w:ilvl w:val="4"/>
        <w:numId w:val="1"/>
      </w:numPr>
      <w:spacing w:lineRule="auto" w:line="288" w:before="240" w:after="120"/>
      <w:ind w:right="284" w:firstLine="709"/>
      <w:outlineLvl w:val="4"/>
    </w:pPr>
    <w:rPr>
      <w:rFonts w:eastAsia="Times New Roman"/>
      <w:b/>
      <w:bCs/>
      <w:iCs/>
      <w:color w:val="000000"/>
      <w:szCs w:val="26"/>
      <w:lang w:val="x-none"/>
    </w:rPr>
  </w:style>
  <w:style w:type="paragraph" w:styleId="6">
    <w:name w:val="Heading 6"/>
    <w:basedOn w:val="Normal"/>
    <w:next w:val="Normal"/>
    <w:link w:val="61"/>
    <w:qFormat/>
    <w:rsid w:val="005206b2"/>
    <w:pPr>
      <w:keepNext w:val="true"/>
      <w:numPr>
        <w:ilvl w:val="5"/>
        <w:numId w:val="1"/>
      </w:numPr>
      <w:spacing w:lineRule="auto" w:line="288" w:before="240" w:after="60"/>
      <w:ind w:right="284" w:firstLine="709"/>
      <w:outlineLvl w:val="5"/>
    </w:pPr>
    <w:rPr>
      <w:rFonts w:eastAsia="Times New Roman"/>
      <w:b/>
      <w:bCs/>
      <w:color w:val="000000"/>
      <w:lang w:val="x-none"/>
    </w:rPr>
  </w:style>
  <w:style w:type="paragraph" w:styleId="7">
    <w:name w:val="Heading 7"/>
    <w:basedOn w:val="Normal"/>
    <w:next w:val="Normal"/>
    <w:link w:val="71"/>
    <w:uiPriority w:val="99"/>
    <w:qFormat/>
    <w:rsid w:val="000005c3"/>
    <w:pPr>
      <w:keepNext w:val="true"/>
      <w:keepLines/>
      <w:numPr>
        <w:ilvl w:val="6"/>
        <w:numId w:val="1"/>
      </w:numPr>
      <w:spacing w:before="200" w:after="0"/>
      <w:outlineLvl w:val="6"/>
    </w:pPr>
    <w:rPr>
      <w:rFonts w:ascii="Cambria" w:hAnsi="Cambria"/>
      <w:i/>
      <w:iCs/>
      <w:color w:val="404040"/>
      <w:szCs w:val="20"/>
      <w:lang w:eastAsia="ru-RU"/>
    </w:rPr>
  </w:style>
  <w:style w:type="paragraph" w:styleId="8">
    <w:name w:val="Heading 8"/>
    <w:basedOn w:val="Normal"/>
    <w:next w:val="Normal"/>
    <w:link w:val="81"/>
    <w:uiPriority w:val="99"/>
    <w:qFormat/>
    <w:rsid w:val="000005c3"/>
    <w:pPr>
      <w:keepNext w:val="true"/>
      <w:keepLines/>
      <w:numPr>
        <w:ilvl w:val="7"/>
        <w:numId w:val="1"/>
      </w:numPr>
      <w:spacing w:before="200" w:after="0"/>
      <w:outlineLvl w:val="7"/>
    </w:pPr>
    <w:rPr>
      <w:rFonts w:ascii="Cambria" w:hAnsi="Cambria"/>
      <w:color w:val="404040"/>
      <w:szCs w:val="20"/>
      <w:lang w:eastAsia="ru-RU"/>
    </w:rPr>
  </w:style>
  <w:style w:type="paragraph" w:styleId="9">
    <w:name w:val="Heading 9"/>
    <w:basedOn w:val="Normal"/>
    <w:next w:val="Normal"/>
    <w:link w:val="91"/>
    <w:uiPriority w:val="99"/>
    <w:qFormat/>
    <w:rsid w:val="000005c3"/>
    <w:pPr>
      <w:keepNext w:val="true"/>
      <w:keepLines/>
      <w:numPr>
        <w:ilvl w:val="8"/>
        <w:numId w:val="1"/>
      </w:numPr>
      <w:spacing w:before="200" w:after="0"/>
      <w:outlineLvl w:val="8"/>
    </w:pPr>
    <w:rPr>
      <w:rFonts w:ascii="Cambria" w:hAnsi="Cambria"/>
      <w:i/>
      <w:iCs/>
      <w:color w:val="404040"/>
      <w:szCs w:val="20"/>
      <w:lang w:eastAsia="ru-RU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5" w:customStyle="1">
    <w:name w:val="Верхний колонтитул Знак"/>
    <w:basedOn w:val="DefaultParagraphFont"/>
    <w:uiPriority w:val="99"/>
    <w:qFormat/>
    <w:rsid w:val="005206b2"/>
    <w:rPr/>
  </w:style>
  <w:style w:type="character" w:styleId="Style6" w:customStyle="1">
    <w:name w:val="Нижний колонтитул Знак"/>
    <w:basedOn w:val="DefaultParagraphFont"/>
    <w:uiPriority w:val="99"/>
    <w:qFormat/>
    <w:rsid w:val="005206b2"/>
    <w:rPr/>
  </w:style>
  <w:style w:type="character" w:styleId="Style7">
    <w:name w:val="Hyperlink"/>
    <w:uiPriority w:val="99"/>
    <w:rsid w:val="005206b2"/>
    <w:rPr>
      <w:color w:val="0000FF"/>
      <w:u w:val="single"/>
    </w:rPr>
  </w:style>
  <w:style w:type="character" w:styleId="11" w:customStyle="1">
    <w:name w:val="Заголовок 1 Знак"/>
    <w:qFormat/>
    <w:rsid w:val="00b10eee"/>
    <w:rPr>
      <w:rFonts w:ascii="Times New Roman" w:hAnsi="Times New Roman" w:eastAsia="Times New Roman"/>
      <w:b/>
      <w:bCs/>
      <w:sz w:val="28"/>
      <w:szCs w:val="28"/>
      <w:lang w:eastAsia="en-US"/>
    </w:rPr>
  </w:style>
  <w:style w:type="character" w:styleId="21" w:customStyle="1">
    <w:name w:val="Заголовок 2 Знак"/>
    <w:qFormat/>
    <w:rsid w:val="00b10eee"/>
    <w:rPr>
      <w:rFonts w:ascii="Times New Roman" w:hAnsi="Times New Roman" w:eastAsia="Times New Roman"/>
      <w:b/>
      <w:color w:val="000000"/>
      <w:sz w:val="24"/>
      <w:szCs w:val="24"/>
      <w:lang w:val="x-none" w:eastAsia="en-US"/>
    </w:rPr>
  </w:style>
  <w:style w:type="character" w:styleId="31" w:customStyle="1">
    <w:name w:val="Заголовок 3 Знак"/>
    <w:qFormat/>
    <w:rsid w:val="005206b2"/>
    <w:rPr>
      <w:rFonts w:ascii="Times New Roman" w:hAnsi="Times New Roman" w:eastAsia="Times New Roman"/>
      <w:b/>
      <w:color w:val="000000"/>
      <w:sz w:val="26"/>
      <w:szCs w:val="24"/>
      <w:lang w:val="x-none" w:eastAsia="en-US"/>
    </w:rPr>
  </w:style>
  <w:style w:type="character" w:styleId="41" w:customStyle="1">
    <w:name w:val="Заголовок 4 Знак"/>
    <w:qFormat/>
    <w:rsid w:val="005206b2"/>
    <w:rPr>
      <w:rFonts w:ascii="Times New Roman" w:hAnsi="Times New Roman" w:eastAsia="Times New Roman"/>
      <w:b/>
      <w:bCs/>
      <w:color w:val="000000"/>
      <w:sz w:val="24"/>
      <w:szCs w:val="28"/>
      <w:lang w:val="x-none" w:eastAsia="en-US"/>
    </w:rPr>
  </w:style>
  <w:style w:type="character" w:styleId="51" w:customStyle="1">
    <w:name w:val="Заголовок 5 Знак"/>
    <w:qFormat/>
    <w:rsid w:val="005206b2"/>
    <w:rPr>
      <w:rFonts w:ascii="Times New Roman" w:hAnsi="Times New Roman" w:eastAsia="Times New Roman"/>
      <w:b/>
      <w:bCs/>
      <w:iCs/>
      <w:color w:val="000000"/>
      <w:sz w:val="24"/>
      <w:szCs w:val="26"/>
      <w:lang w:val="x-none" w:eastAsia="en-US"/>
    </w:rPr>
  </w:style>
  <w:style w:type="character" w:styleId="61" w:customStyle="1">
    <w:name w:val="Заголовок 6 Знак"/>
    <w:qFormat/>
    <w:rsid w:val="005206b2"/>
    <w:rPr>
      <w:rFonts w:ascii="Times New Roman" w:hAnsi="Times New Roman" w:eastAsia="Times New Roman"/>
      <w:b/>
      <w:bCs/>
      <w:color w:val="000000"/>
      <w:sz w:val="24"/>
      <w:szCs w:val="22"/>
      <w:lang w:val="x-none" w:eastAsia="en-US"/>
    </w:rPr>
  </w:style>
  <w:style w:type="character" w:styleId="Style8" w:customStyle="1">
    <w:name w:val="Название объекта Знак"/>
    <w:qFormat/>
    <w:rsid w:val="00334b54"/>
    <w:rPr>
      <w:rFonts w:ascii="Times New Roman" w:hAnsi="Times New Roman" w:eastAsia="Times New Roman"/>
      <w:i/>
      <w:color w:val="000000"/>
      <w:sz w:val="24"/>
    </w:rPr>
  </w:style>
  <w:style w:type="character" w:styleId="111" w:customStyle="1">
    <w:name w:val="ОССИ1-список 1 уровень Знак"/>
    <w:link w:val="115"/>
    <w:qFormat/>
    <w:rsid w:val="0015600e"/>
    <w:rPr>
      <w:rFonts w:ascii="Times New Roman" w:hAnsi="Times New Roman"/>
      <w:sz w:val="24"/>
      <w:szCs w:val="28"/>
      <w:lang w:val="x-none" w:eastAsia="en-US"/>
    </w:rPr>
  </w:style>
  <w:style w:type="character" w:styleId="Style9" w:customStyle="1">
    <w:name w:val="_Назв_рисунка Знак Знак"/>
    <w:link w:val="Style50"/>
    <w:qFormat/>
    <w:locked/>
    <w:rsid w:val="00ab5a7c"/>
    <w:rPr>
      <w:bCs/>
      <w:sz w:val="22"/>
      <w:szCs w:val="22"/>
    </w:rPr>
  </w:style>
  <w:style w:type="character" w:styleId="Style10" w:customStyle="1">
    <w:name w:val="_Основной с красной строки Знак"/>
    <w:link w:val="Style51"/>
    <w:qFormat/>
    <w:locked/>
    <w:rsid w:val="00ab5a7c"/>
    <w:rPr>
      <w:sz w:val="24"/>
      <w:szCs w:val="24"/>
    </w:rPr>
  </w:style>
  <w:style w:type="character" w:styleId="112" w:customStyle="1">
    <w:name w:val="_Нумерованный 1 Знак1"/>
    <w:link w:val="15"/>
    <w:qFormat/>
    <w:locked/>
    <w:rsid w:val="00fe14eb"/>
    <w:rPr>
      <w:rFonts w:ascii="Times New Roman" w:hAnsi="Times New Roman"/>
      <w:sz w:val="28"/>
      <w:szCs w:val="28"/>
    </w:rPr>
  </w:style>
  <w:style w:type="character" w:styleId="Style11" w:customStyle="1">
    <w:name w:val="Подзаголовок Знак"/>
    <w:uiPriority w:val="11"/>
    <w:qFormat/>
    <w:rsid w:val="006d0a53"/>
    <w:rPr>
      <w:rFonts w:ascii="Cambria" w:hAnsi="Cambria" w:eastAsia="Times New Roman"/>
      <w:i/>
      <w:iCs/>
      <w:color w:val="4F81BD"/>
      <w:spacing w:val="15"/>
      <w:sz w:val="24"/>
      <w:szCs w:val="24"/>
      <w:lang w:eastAsia="en-US"/>
    </w:rPr>
  </w:style>
  <w:style w:type="character" w:styleId="22" w:customStyle="1">
    <w:name w:val="_Заголовок 2 Знак"/>
    <w:link w:val="26"/>
    <w:qFormat/>
    <w:rsid w:val="00d21356"/>
    <w:rPr>
      <w:rFonts w:ascii="Times New Roman" w:hAnsi="Times New Roman" w:eastAsia="Times New Roman"/>
      <w:b/>
      <w:bCs/>
      <w:iCs/>
      <w:sz w:val="32"/>
      <w:szCs w:val="28"/>
      <w:lang w:val="x-none" w:eastAsia="x-none"/>
    </w:rPr>
  </w:style>
  <w:style w:type="character" w:styleId="Style12" w:customStyle="1">
    <w:name w:val="_Основной перед списком Знак"/>
    <w:link w:val="Style56"/>
    <w:qFormat/>
    <w:rsid w:val="00d21356"/>
    <w:rPr>
      <w:rFonts w:ascii="Times New Roman" w:hAnsi="Times New Roman" w:eastAsia="Times New Roman"/>
      <w:sz w:val="24"/>
      <w:szCs w:val="24"/>
      <w:lang w:val="x-none" w:eastAsia="x-none"/>
    </w:rPr>
  </w:style>
  <w:style w:type="character" w:styleId="32" w:customStyle="1">
    <w:name w:val="_Заголовок 3 Знак"/>
    <w:link w:val="35"/>
    <w:qFormat/>
    <w:rsid w:val="00b62842"/>
    <w:rPr>
      <w:rFonts w:ascii="Times New Roman" w:hAnsi="Times New Roman" w:eastAsia="Times New Roman"/>
      <w:b/>
      <w:bCs/>
      <w:sz w:val="24"/>
      <w:szCs w:val="26"/>
      <w:lang w:val="x-none" w:eastAsia="x-none"/>
    </w:rPr>
  </w:style>
  <w:style w:type="character" w:styleId="211" w:customStyle="1">
    <w:name w:val="_Нумерованный 2 Знак1"/>
    <w:link w:val="25"/>
    <w:qFormat/>
    <w:rsid w:val="00d21356"/>
    <w:rPr>
      <w:rFonts w:ascii="Times New Roman" w:hAnsi="Times New Roman"/>
      <w:sz w:val="28"/>
      <w:szCs w:val="28"/>
    </w:rPr>
  </w:style>
  <w:style w:type="character" w:styleId="Style13" w:customStyle="1">
    <w:name w:val="Термин"/>
    <w:uiPriority w:val="99"/>
    <w:qFormat/>
    <w:rsid w:val="00ed1ce1"/>
    <w:rPr>
      <w:rFonts w:ascii="Times New Roman" w:hAnsi="Times New Roman" w:eastAsia="Times New Roman" w:cs="Times New Roman"/>
      <w:b/>
      <w:bCs w:val="false"/>
      <w:i/>
      <w:iCs w:val="false"/>
    </w:rPr>
  </w:style>
  <w:style w:type="character" w:styleId="Annotationreference">
    <w:name w:val="annotation reference"/>
    <w:uiPriority w:val="99"/>
    <w:unhideWhenUsed/>
    <w:qFormat/>
    <w:rsid w:val="00ed1ce1"/>
    <w:rPr>
      <w:sz w:val="16"/>
      <w:szCs w:val="16"/>
    </w:rPr>
  </w:style>
  <w:style w:type="character" w:styleId="Style14" w:customStyle="1">
    <w:name w:val="Текст примечания Знак"/>
    <w:uiPriority w:val="99"/>
    <w:qFormat/>
    <w:rsid w:val="00ed1ce1"/>
    <w:rPr>
      <w:lang w:eastAsia="en-US"/>
    </w:rPr>
  </w:style>
  <w:style w:type="character" w:styleId="Style15" w:customStyle="1">
    <w:name w:val="Тема примечания Знак"/>
    <w:link w:val="Annotationsubject"/>
    <w:uiPriority w:val="99"/>
    <w:semiHidden/>
    <w:qFormat/>
    <w:rsid w:val="00ed1ce1"/>
    <w:rPr>
      <w:b/>
      <w:bCs/>
      <w:lang w:eastAsia="en-US"/>
    </w:rPr>
  </w:style>
  <w:style w:type="character" w:styleId="Style16" w:customStyle="1">
    <w:name w:val="Текст выноски Знак"/>
    <w:link w:val="BalloonText"/>
    <w:uiPriority w:val="99"/>
    <w:semiHidden/>
    <w:qFormat/>
    <w:rsid w:val="00ed1ce1"/>
    <w:rPr>
      <w:rFonts w:ascii="Tahoma" w:hAnsi="Tahoma" w:cs="Tahoma"/>
      <w:sz w:val="16"/>
      <w:szCs w:val="16"/>
      <w:lang w:eastAsia="en-US"/>
    </w:rPr>
  </w:style>
  <w:style w:type="character" w:styleId="Appleconvertedspace" w:customStyle="1">
    <w:name w:val="apple-converted-space"/>
    <w:qFormat/>
    <w:rsid w:val="00616f1e"/>
    <w:rPr/>
  </w:style>
  <w:style w:type="character" w:styleId="Style17" w:customStyle="1">
    <w:name w:val="_Титул_Название документа Знак"/>
    <w:link w:val="Style57"/>
    <w:qFormat/>
    <w:rsid w:val="00e23378"/>
    <w:rPr>
      <w:rFonts w:ascii="Times New Roman" w:hAnsi="Times New Roman" w:eastAsia="Times New Roman"/>
      <w:b/>
      <w:caps/>
      <w:sz w:val="32"/>
      <w:szCs w:val="24"/>
    </w:rPr>
  </w:style>
  <w:style w:type="character" w:styleId="Style18" w:customStyle="1">
    <w:name w:val="_Согласовано Знак"/>
    <w:link w:val="Style58"/>
    <w:qFormat/>
    <w:rsid w:val="00e23378"/>
    <w:rPr>
      <w:rFonts w:ascii="Times New Roman Полужирный" w:hAnsi="Times New Roman Полужирный" w:eastAsia="Times New Roman"/>
      <w:b/>
      <w:bCs/>
      <w:caps/>
      <w:sz w:val="24"/>
      <w:szCs w:val="24"/>
    </w:rPr>
  </w:style>
  <w:style w:type="character" w:styleId="Style19" w:customStyle="1">
    <w:name w:val="Заголовок Знак"/>
    <w:uiPriority w:val="99"/>
    <w:qFormat/>
    <w:rsid w:val="00e23378"/>
    <w:rPr>
      <w:rFonts w:ascii="Cambria" w:hAnsi="Cambria" w:eastAsia="Times New Roman" w:cs="Times New Roman"/>
      <w:b/>
      <w:bCs/>
      <w:kern w:val="2"/>
      <w:sz w:val="32"/>
      <w:szCs w:val="32"/>
      <w:lang w:eastAsia="en-US"/>
    </w:rPr>
  </w:style>
  <w:style w:type="character" w:styleId="PhTableText" w:customStyle="1">
    <w:name w:val="ph_TableText Знак"/>
    <w:link w:val="PhTableText1"/>
    <w:qFormat/>
    <w:rsid w:val="00e96789"/>
    <w:rPr>
      <w:rFonts w:ascii="Times New Roman" w:hAnsi="Times New Roman" w:eastAsia="Times New Roman"/>
      <w:sz w:val="24"/>
      <w:szCs w:val="24"/>
    </w:rPr>
  </w:style>
  <w:style w:type="character" w:styleId="Style20" w:customStyle="1">
    <w:name w:val="Текст концевой сноски Знак"/>
    <w:uiPriority w:val="99"/>
    <w:semiHidden/>
    <w:qFormat/>
    <w:rsid w:val="005a1807"/>
    <w:rPr>
      <w:lang w:eastAsia="en-US"/>
    </w:rPr>
  </w:style>
  <w:style w:type="character" w:styleId="Style21">
    <w:name w:val="Символ концевой сноски"/>
    <w:qFormat/>
    <w:rPr>
      <w:vertAlign w:val="superscript"/>
    </w:rPr>
  </w:style>
  <w:style w:type="character" w:styleId="Style22">
    <w:name w:val="Endnote Reference"/>
    <w:rPr>
      <w:vertAlign w:val="superscript"/>
    </w:rPr>
  </w:style>
  <w:style w:type="character" w:styleId="71" w:customStyle="1">
    <w:name w:val="Заголовок 7 Знак"/>
    <w:basedOn w:val="DefaultParagraphFont"/>
    <w:qFormat/>
    <w:rsid w:val="000005c3"/>
    <w:rPr>
      <w:rFonts w:ascii="Cambria" w:hAnsi="Cambria"/>
      <w:i/>
      <w:iCs/>
      <w:color w:val="404040"/>
      <w:sz w:val="24"/>
    </w:rPr>
  </w:style>
  <w:style w:type="character" w:styleId="81" w:customStyle="1">
    <w:name w:val="Заголовок 8 Знак"/>
    <w:basedOn w:val="DefaultParagraphFont"/>
    <w:qFormat/>
    <w:rsid w:val="000005c3"/>
    <w:rPr>
      <w:rFonts w:ascii="Cambria" w:hAnsi="Cambria"/>
      <w:color w:val="404040"/>
      <w:sz w:val="24"/>
    </w:rPr>
  </w:style>
  <w:style w:type="character" w:styleId="91" w:customStyle="1">
    <w:name w:val="Заголовок 9 Знак"/>
    <w:basedOn w:val="DefaultParagraphFont"/>
    <w:qFormat/>
    <w:rsid w:val="000005c3"/>
    <w:rPr>
      <w:rFonts w:ascii="Cambria" w:hAnsi="Cambria"/>
      <w:i/>
      <w:iCs/>
      <w:color w:val="404040"/>
      <w:sz w:val="24"/>
    </w:rPr>
  </w:style>
  <w:style w:type="character" w:styleId="Style23" w:customStyle="1">
    <w:name w:val="Основной текст Знак"/>
    <w:basedOn w:val="DefaultParagraphFont"/>
    <w:qFormat/>
    <w:rsid w:val="000005c3"/>
    <w:rPr>
      <w:rFonts w:ascii="Times New Roman" w:hAnsi="Times New Roman"/>
      <w:sz w:val="28"/>
      <w:szCs w:val="24"/>
    </w:rPr>
  </w:style>
  <w:style w:type="character" w:styleId="Style24" w:customStyle="1">
    <w:name w:val="Основной шрифт Знак"/>
    <w:link w:val="Style61"/>
    <w:uiPriority w:val="99"/>
    <w:qFormat/>
    <w:locked/>
    <w:rsid w:val="000005c3"/>
    <w:rPr>
      <w:rFonts w:ascii="Times New Roman" w:hAnsi="Times New Roman"/>
      <w:sz w:val="28"/>
      <w:szCs w:val="28"/>
    </w:rPr>
  </w:style>
  <w:style w:type="character" w:styleId="Pagenumber">
    <w:name w:val="page number"/>
    <w:uiPriority w:val="99"/>
    <w:qFormat/>
    <w:rsid w:val="000005c3"/>
    <w:rPr>
      <w:rFonts w:cs="Times New Roman"/>
      <w:sz w:val="20"/>
      <w:szCs w:val="20"/>
    </w:rPr>
  </w:style>
  <w:style w:type="character" w:styleId="Infovalue" w:customStyle="1">
    <w:name w:val="info_value"/>
    <w:qFormat/>
    <w:rsid w:val="000005c3"/>
    <w:rPr>
      <w:rFonts w:ascii="Georgia" w:hAnsi="Georgia"/>
      <w:b w:val="false"/>
      <w:bCs w:val="false"/>
      <w:sz w:val="27"/>
      <w:szCs w:val="27"/>
    </w:rPr>
  </w:style>
  <w:style w:type="character" w:styleId="Style25" w:customStyle="1">
    <w:name w:val="Основной текст с отступом Знак"/>
    <w:basedOn w:val="DefaultParagraphFont"/>
    <w:uiPriority w:val="99"/>
    <w:qFormat/>
    <w:rsid w:val="000005c3"/>
    <w:rPr>
      <w:sz w:val="22"/>
      <w:szCs w:val="22"/>
      <w:lang w:eastAsia="en-US"/>
    </w:rPr>
  </w:style>
  <w:style w:type="character" w:styleId="23" w:customStyle="1">
    <w:name w:val="Основной текст 2 Знак"/>
    <w:basedOn w:val="DefaultParagraphFont"/>
    <w:link w:val="BodyText2"/>
    <w:uiPriority w:val="99"/>
    <w:qFormat/>
    <w:rsid w:val="00050a53"/>
    <w:rPr>
      <w:sz w:val="22"/>
      <w:szCs w:val="22"/>
      <w:lang w:eastAsia="en-US"/>
    </w:rPr>
  </w:style>
  <w:style w:type="character" w:styleId="Style26" w:customStyle="1">
    <w:name w:val="Текст сноски Знак"/>
    <w:basedOn w:val="DefaultParagraphFont"/>
    <w:uiPriority w:val="99"/>
    <w:qFormat/>
    <w:rsid w:val="007e4f16"/>
    <w:rPr>
      <w:rFonts w:ascii="Calibri" w:hAnsi="Calibri" w:eastAsia="" w:cs="" w:asciiTheme="minorHAnsi" w:cstheme="minorBidi" w:eastAsiaTheme="minorEastAsia" w:hAnsiTheme="minorHAnsi"/>
      <w:lang w:eastAsia="en-US"/>
    </w:rPr>
  </w:style>
  <w:style w:type="character" w:styleId="Style27">
    <w:name w:val="Символ сноски"/>
    <w:qFormat/>
    <w:rPr>
      <w:vertAlign w:val="superscript"/>
    </w:rPr>
  </w:style>
  <w:style w:type="character" w:styleId="Style28">
    <w:name w:val="Footnote Reference"/>
    <w:rPr>
      <w:vertAlign w:val="superscript"/>
    </w:rPr>
  </w:style>
  <w:style w:type="character" w:styleId="Style29" w:customStyle="1">
    <w:name w:val="Таблица_текст Знак"/>
    <w:basedOn w:val="DefaultParagraphFont"/>
    <w:link w:val="Style65"/>
    <w:qFormat/>
    <w:locked/>
    <w:rsid w:val="007e4f16"/>
    <w:rPr>
      <w:rFonts w:ascii="Times New Roman" w:hAnsi="Times New Roman" w:eastAsia="Times New Roman"/>
      <w:sz w:val="24"/>
      <w:szCs w:val="24"/>
    </w:rPr>
  </w:style>
  <w:style w:type="character" w:styleId="Style30" w:customStyle="1">
    <w:name w:val="Таблица_нумерация Знак"/>
    <w:basedOn w:val="DefaultParagraphFont"/>
    <w:link w:val="Style66"/>
    <w:qFormat/>
    <w:locked/>
    <w:rsid w:val="007e4f16"/>
    <w:rPr>
      <w:rFonts w:ascii="Times New Roman" w:hAnsi="Times New Roman" w:eastAsia="Times New Roman"/>
      <w:sz w:val="24"/>
      <w:szCs w:val="24"/>
    </w:rPr>
  </w:style>
  <w:style w:type="character" w:styleId="Style31" w:customStyle="1">
    <w:name w:val="Таблица_заголовок столбца Знак"/>
    <w:basedOn w:val="DefaultParagraphFont"/>
    <w:link w:val="Style67"/>
    <w:qFormat/>
    <w:locked/>
    <w:rsid w:val="007e4f16"/>
    <w:rPr>
      <w:rFonts w:ascii="Times New Roman" w:hAnsi="Times New Roman" w:eastAsia="Times New Roman"/>
      <w:b/>
      <w:sz w:val="24"/>
      <w:szCs w:val="24"/>
    </w:rPr>
  </w:style>
  <w:style w:type="character" w:styleId="Style32" w:customStyle="1">
    <w:name w:val="Таблица_название Знак"/>
    <w:basedOn w:val="DefaultParagraphFont"/>
    <w:link w:val="Style68"/>
    <w:qFormat/>
    <w:locked/>
    <w:rsid w:val="007e4f16"/>
    <w:rPr>
      <w:rFonts w:ascii="Times New Roman" w:hAnsi="Times New Roman" w:eastAsia="Times New Roman"/>
      <w:b/>
      <w:bCs/>
    </w:rPr>
  </w:style>
  <w:style w:type="character" w:styleId="Style33" w:customStyle="1">
    <w:name w:val="Перечисление Знак"/>
    <w:basedOn w:val="DefaultParagraphFont"/>
    <w:link w:val="Style69"/>
    <w:qFormat/>
    <w:locked/>
    <w:rsid w:val="00584e6c"/>
    <w:rPr>
      <w:sz w:val="24"/>
      <w:szCs w:val="24"/>
    </w:rPr>
  </w:style>
  <w:style w:type="character" w:styleId="Style34">
    <w:name w:val="FollowedHyperlink"/>
    <w:basedOn w:val="DefaultParagraphFont"/>
    <w:uiPriority w:val="99"/>
    <w:semiHidden/>
    <w:unhideWhenUsed/>
    <w:rsid w:val="00304dc6"/>
    <w:rPr>
      <w:color w:val="800080" w:themeColor="followedHyperlink"/>
      <w:u w:val="single"/>
    </w:rPr>
  </w:style>
  <w:style w:type="character" w:styleId="Style35" w:customStyle="1">
    <w:name w:val="Абзац списка Знак"/>
    <w:basedOn w:val="DefaultParagraphFont"/>
    <w:link w:val="ListParagraph"/>
    <w:uiPriority w:val="34"/>
    <w:qFormat/>
    <w:rsid w:val="004f3e7f"/>
    <w:rPr>
      <w:rFonts w:ascii="Times New Roman" w:hAnsi="Times New Roman"/>
      <w:sz w:val="24"/>
      <w:szCs w:val="24"/>
      <w:lang w:eastAsia="en-US"/>
    </w:rPr>
  </w:style>
  <w:style w:type="character" w:styleId="Style36" w:customStyle="1">
    <w:name w:val="Текст таблицы Знак"/>
    <w:basedOn w:val="DefaultParagraphFont"/>
    <w:link w:val="Style71"/>
    <w:qFormat/>
    <w:locked/>
    <w:rsid w:val="00370c95"/>
    <w:rPr>
      <w:rFonts w:ascii="Times New Roman" w:hAnsi="Times New Roman" w:eastAsia="Times New Roman"/>
      <w:sz w:val="28"/>
      <w:szCs w:val="24"/>
    </w:rPr>
  </w:style>
  <w:style w:type="character" w:styleId="Style37" w:customStyle="1">
    <w:name w:val="Маркированный список Знак"/>
    <w:uiPriority w:val="99"/>
    <w:qFormat/>
    <w:locked/>
    <w:rsid w:val="00a85f8b"/>
    <w:rPr>
      <w:rFonts w:ascii="Times New Roman" w:hAnsi="Times New Roman"/>
      <w:sz w:val="24"/>
      <w:szCs w:val="22"/>
      <w:lang w:eastAsia="en-US"/>
    </w:rPr>
  </w:style>
  <w:style w:type="character" w:styleId="HTML" w:customStyle="1">
    <w:name w:val="Стандартный HTML Знак"/>
    <w:basedOn w:val="DefaultParagraphFont"/>
    <w:link w:val="HTMLPreformatted"/>
    <w:uiPriority w:val="99"/>
    <w:semiHidden/>
    <w:qFormat/>
    <w:rsid w:val="005b6322"/>
    <w:rPr>
      <w:rFonts w:ascii="Courier New" w:hAnsi="Courier New" w:eastAsia="Times New Roman" w:cs="Courier New"/>
    </w:rPr>
  </w:style>
  <w:style w:type="character" w:styleId="12" w:customStyle="1">
    <w:name w:val="ТЗ_Заг1 Знак"/>
    <w:basedOn w:val="DefaultParagraphFont"/>
    <w:link w:val="117"/>
    <w:uiPriority w:val="99"/>
    <w:qFormat/>
    <w:locked/>
    <w:rsid w:val="00bf46a9"/>
    <w:rPr>
      <w:rFonts w:ascii="Times New Roman Полужирный" w:hAnsi="Times New Roman Полужирный" w:eastAsia="Times New Roman"/>
      <w:b/>
      <w:caps/>
      <w:sz w:val="28"/>
      <w:szCs w:val="32"/>
    </w:rPr>
  </w:style>
  <w:style w:type="character" w:styleId="113" w:customStyle="1">
    <w:name w:val="Приложение 1.1 Знак"/>
    <w:basedOn w:val="DefaultParagraphFont"/>
    <w:link w:val="118"/>
    <w:qFormat/>
    <w:rsid w:val="0085537a"/>
    <w:rPr>
      <w:rFonts w:ascii="Times New Roman" w:hAnsi="Times New Roman" w:eastAsia="Times New Roman"/>
      <w:b/>
      <w:iCs/>
      <w:sz w:val="32"/>
    </w:rPr>
  </w:style>
  <w:style w:type="character" w:styleId="Style38" w:customStyle="1">
    <w:name w:val="Наименование документа Знак"/>
    <w:basedOn w:val="DefaultParagraphFont"/>
    <w:link w:val="Style74"/>
    <w:qFormat/>
    <w:locked/>
    <w:rsid w:val="00f34f75"/>
    <w:rPr>
      <w:rFonts w:ascii="Times New Roman" w:hAnsi="Times New Roman"/>
      <w:bCs/>
      <w:caps/>
      <w:sz w:val="32"/>
      <w:szCs w:val="32"/>
    </w:rPr>
  </w:style>
  <w:style w:type="character" w:styleId="13" w:customStyle="1">
    <w:name w:val="Текст пункта Знак1"/>
    <w:link w:val="Style75"/>
    <w:qFormat/>
    <w:locked/>
    <w:rsid w:val="00f34f75"/>
    <w:rPr>
      <w:rFonts w:ascii="Times New Roman" w:hAnsi="Times New Roman" w:eastAsia="Times New Roman"/>
      <w:sz w:val="24"/>
      <w:szCs w:val="24"/>
      <w:lang w:eastAsia="en-US"/>
    </w:rPr>
  </w:style>
  <w:style w:type="character" w:styleId="UnresolvedMention">
    <w:name w:val="Unresolved Mention"/>
    <w:basedOn w:val="DefaultParagraphFont"/>
    <w:uiPriority w:val="99"/>
    <w:semiHidden/>
    <w:unhideWhenUsed/>
    <w:qFormat/>
    <w:rsid w:val="00965477"/>
    <w:rPr>
      <w:color w:val="605E5C"/>
      <w:shd w:fill="E1DFDD" w:val="clear"/>
    </w:rPr>
  </w:style>
  <w:style w:type="character" w:styleId="Style39">
    <w:name w:val="Ссылка указателя"/>
    <w:qFormat/>
    <w:rPr/>
  </w:style>
  <w:style w:type="paragraph" w:styleId="Style40">
    <w:name w:val="Заголовок"/>
    <w:basedOn w:val="Normal"/>
    <w:next w:val="Style41"/>
    <w:qFormat/>
    <w:pPr>
      <w:keepNext w:val="true"/>
      <w:spacing w:before="240" w:after="120"/>
    </w:pPr>
    <w:rPr>
      <w:rFonts w:ascii="Liberation Sans" w:hAnsi="Liberation Sans" w:eastAsia="Noto Sans CJK SC" w:cs="Noto Sans Devanagari"/>
      <w:sz w:val="28"/>
      <w:szCs w:val="28"/>
    </w:rPr>
  </w:style>
  <w:style w:type="paragraph" w:styleId="Style41">
    <w:name w:val="Body Text"/>
    <w:basedOn w:val="Normal"/>
    <w:link w:val="Style23"/>
    <w:rsid w:val="000005c3"/>
    <w:pPr>
      <w:spacing w:before="120" w:after="0"/>
    </w:pPr>
    <w:rPr>
      <w:sz w:val="28"/>
      <w:szCs w:val="24"/>
      <w:lang w:eastAsia="ru-RU"/>
    </w:rPr>
  </w:style>
  <w:style w:type="paragraph" w:styleId="Style42">
    <w:name w:val="List"/>
    <w:basedOn w:val="Style41"/>
    <w:pPr/>
    <w:rPr>
      <w:rFonts w:cs="Noto Sans Devanagari"/>
    </w:rPr>
  </w:style>
  <w:style w:type="paragraph" w:styleId="Style43">
    <w:name w:val="Caption"/>
    <w:basedOn w:val="Normal"/>
    <w:qFormat/>
    <w:pPr>
      <w:suppressLineNumbers/>
      <w:spacing w:before="120" w:after="120"/>
    </w:pPr>
    <w:rPr>
      <w:rFonts w:cs="FreeSans"/>
      <w:i/>
      <w:iCs/>
      <w:sz w:val="24"/>
      <w:szCs w:val="24"/>
    </w:rPr>
  </w:style>
  <w:style w:type="paragraph" w:styleId="Style44">
    <w:name w:val="Указатель"/>
    <w:basedOn w:val="Normal"/>
    <w:qFormat/>
    <w:pPr>
      <w:suppressLineNumbers/>
    </w:pPr>
    <w:rPr>
      <w:rFonts w:cs="Noto Sans Devanagari"/>
    </w:rPr>
  </w:style>
  <w:style w:type="paragraph" w:styleId="Caption">
    <w:name w:val="caption"/>
    <w:basedOn w:val="Normal"/>
    <w:next w:val="Normal"/>
    <w:link w:val="Style8"/>
    <w:qFormat/>
    <w:rsid w:val="00334b54"/>
    <w:pPr>
      <w:spacing w:lineRule="auto" w:line="288" w:before="0" w:after="120"/>
      <w:ind w:right="284" w:firstLine="709"/>
      <w:jc w:val="center"/>
    </w:pPr>
    <w:rPr>
      <w:rFonts w:eastAsia="Times New Roman"/>
      <w:i/>
      <w:color w:val="000000"/>
      <w:szCs w:val="20"/>
      <w:lang w:eastAsia="ru-RU"/>
    </w:rPr>
  </w:style>
  <w:style w:type="paragraph" w:styleId="Style45">
    <w:name w:val="Колонтитул"/>
    <w:basedOn w:val="Normal"/>
    <w:qFormat/>
    <w:pPr/>
    <w:rPr/>
  </w:style>
  <w:style w:type="paragraph" w:styleId="Style46">
    <w:name w:val="Header"/>
    <w:basedOn w:val="Normal"/>
    <w:link w:val="Style5"/>
    <w:uiPriority w:val="99"/>
    <w:unhideWhenUsed/>
    <w:rsid w:val="005206b2"/>
    <w:pPr>
      <w:tabs>
        <w:tab w:val="clear" w:pos="709"/>
        <w:tab w:val="center" w:pos="4677" w:leader="none"/>
        <w:tab w:val="right" w:pos="9355" w:leader="none"/>
      </w:tabs>
      <w:spacing w:lineRule="auto" w:line="240"/>
    </w:pPr>
    <w:rPr/>
  </w:style>
  <w:style w:type="paragraph" w:styleId="Style47">
    <w:name w:val="Footer"/>
    <w:basedOn w:val="Normal"/>
    <w:link w:val="Style6"/>
    <w:uiPriority w:val="99"/>
    <w:unhideWhenUsed/>
    <w:rsid w:val="005206b2"/>
    <w:pPr>
      <w:tabs>
        <w:tab w:val="clear" w:pos="709"/>
        <w:tab w:val="center" w:pos="4677" w:leader="none"/>
        <w:tab w:val="right" w:pos="9355" w:leader="none"/>
      </w:tabs>
      <w:spacing w:lineRule="auto" w:line="240"/>
    </w:pPr>
    <w:rPr/>
  </w:style>
  <w:style w:type="paragraph" w:styleId="14">
    <w:name w:val="TOC 1"/>
    <w:basedOn w:val="Normal"/>
    <w:next w:val="Normal"/>
    <w:uiPriority w:val="39"/>
    <w:qFormat/>
    <w:rsid w:val="00336ec4"/>
    <w:pPr>
      <w:spacing w:lineRule="auto" w:line="240" w:before="120" w:after="120"/>
      <w:jc w:val="left"/>
    </w:pPr>
    <w:rPr>
      <w:bCs/>
      <w:szCs w:val="24"/>
    </w:rPr>
  </w:style>
  <w:style w:type="paragraph" w:styleId="24">
    <w:name w:val="TOC 2"/>
    <w:basedOn w:val="Normal"/>
    <w:next w:val="Normal"/>
    <w:uiPriority w:val="39"/>
    <w:qFormat/>
    <w:rsid w:val="00336ec4"/>
    <w:pPr>
      <w:spacing w:lineRule="auto" w:line="240" w:before="120" w:after="120"/>
      <w:jc w:val="left"/>
    </w:pPr>
    <w:rPr>
      <w:bCs/>
      <w:szCs w:val="20"/>
    </w:rPr>
  </w:style>
  <w:style w:type="paragraph" w:styleId="33">
    <w:name w:val="TOC 3"/>
    <w:basedOn w:val="Normal"/>
    <w:next w:val="Normal"/>
    <w:uiPriority w:val="39"/>
    <w:qFormat/>
    <w:rsid w:val="00336ec4"/>
    <w:pPr>
      <w:spacing w:lineRule="auto" w:line="240" w:before="120" w:after="120"/>
      <w:jc w:val="left"/>
    </w:pPr>
    <w:rPr>
      <w:szCs w:val="20"/>
    </w:rPr>
  </w:style>
  <w:style w:type="paragraph" w:styleId="Indexheading">
    <w:name w:val="index heading"/>
    <w:basedOn w:val="Style40"/>
    <w:qFormat/>
    <w:pPr/>
    <w:rPr/>
  </w:style>
  <w:style w:type="paragraph" w:styleId="Style48">
    <w:name w:val="Index Heading"/>
    <w:basedOn w:val="Style40"/>
    <w:pPr/>
    <w:rPr/>
  </w:style>
  <w:style w:type="paragraph" w:styleId="Style49">
    <w:name w:val="TOC Heading"/>
    <w:basedOn w:val="1"/>
    <w:next w:val="Normal"/>
    <w:uiPriority w:val="39"/>
    <w:qFormat/>
    <w:rsid w:val="00b10eee"/>
    <w:pPr>
      <w:numPr>
        <w:ilvl w:val="0"/>
        <w:numId w:val="0"/>
      </w:numPr>
      <w:ind w:hanging="432"/>
      <w:outlineLvl w:val="9"/>
    </w:pPr>
    <w:rPr>
      <w:lang w:val="x-none" w:eastAsia="ru-RU"/>
    </w:rPr>
  </w:style>
  <w:style w:type="paragraph" w:styleId="114" w:customStyle="1">
    <w:name w:val="Знак Знак Знак Знак Знак Знак Знак Знак1 Знак Знак Знак Знак Знак Знак Знак1"/>
    <w:basedOn w:val="Normal"/>
    <w:qFormat/>
    <w:rsid w:val="00cc4221"/>
    <w:pPr>
      <w:spacing w:lineRule="exact" w:line="240" w:before="0" w:after="160"/>
    </w:pPr>
    <w:rPr>
      <w:rFonts w:ascii="Verdana" w:hAnsi="Verdana" w:eastAsia="Times New Roman" w:cs="Verdana"/>
      <w:sz w:val="20"/>
      <w:szCs w:val="20"/>
      <w:lang w:val="en-US"/>
    </w:rPr>
  </w:style>
  <w:style w:type="paragraph" w:styleId="115" w:customStyle="1">
    <w:name w:val="ОССИ1-список 1 уровень"/>
    <w:basedOn w:val="ListBullet"/>
    <w:link w:val="111"/>
    <w:qFormat/>
    <w:rsid w:val="0015600e"/>
    <w:pPr>
      <w:ind w:left="1276" w:hanging="425"/>
    </w:pPr>
    <w:rPr>
      <w:szCs w:val="28"/>
      <w:lang w:val="x-none"/>
    </w:rPr>
  </w:style>
  <w:style w:type="paragraph" w:styleId="ListBullet">
    <w:name w:val="List Bullet"/>
    <w:basedOn w:val="Normal"/>
    <w:link w:val="Style37"/>
    <w:uiPriority w:val="99"/>
    <w:unhideWhenUsed/>
    <w:qFormat/>
    <w:rsid w:val="0015600e"/>
    <w:pPr>
      <w:spacing w:before="0" w:after="0"/>
      <w:ind w:left="1" w:firstLine="851"/>
      <w:contextualSpacing/>
    </w:pPr>
    <w:rPr/>
  </w:style>
  <w:style w:type="paragraph" w:styleId="Default" w:customStyle="1">
    <w:name w:val="Default"/>
    <w:qFormat/>
    <w:rsid w:val="00180a43"/>
    <w:pPr>
      <w:widowControl/>
      <w:suppressAutoHyphens w:val="true"/>
      <w:bidi w:val="0"/>
      <w:spacing w:before="0" w:after="0"/>
      <w:jc w:val="left"/>
    </w:pPr>
    <w:rPr>
      <w:rFonts w:ascii="Franklin Gothic Book" w:hAnsi="Franklin Gothic Book" w:eastAsia="Calibri" w:cs="Franklin Gothic Book"/>
      <w:color w:val="000000"/>
      <w:kern w:val="0"/>
      <w:sz w:val="24"/>
      <w:szCs w:val="24"/>
      <w:lang w:val="ru-RU" w:eastAsia="ru-RU" w:bidi="ar-SA"/>
    </w:rPr>
  </w:style>
  <w:style w:type="paragraph" w:styleId="Style50" w:customStyle="1">
    <w:name w:val="_Назв_рисунка"/>
    <w:basedOn w:val="Normal"/>
    <w:next w:val="Normal"/>
    <w:link w:val="Style9"/>
    <w:qFormat/>
    <w:rsid w:val="00ab5a7c"/>
    <w:pPr>
      <w:widowControl w:val="false"/>
      <w:spacing w:lineRule="atLeast" w:line="360" w:before="60" w:after="120"/>
      <w:jc w:val="center"/>
    </w:pPr>
    <w:rPr>
      <w:bCs/>
      <w:lang w:eastAsia="ru-RU"/>
    </w:rPr>
  </w:style>
  <w:style w:type="paragraph" w:styleId="Style51" w:customStyle="1">
    <w:name w:val="_Основной с красной строки"/>
    <w:basedOn w:val="Normal"/>
    <w:link w:val="Style10"/>
    <w:qFormat/>
    <w:rsid w:val="00ab5a7c"/>
    <w:pPr>
      <w:spacing w:lineRule="exact" w:line="360"/>
    </w:pPr>
    <w:rPr>
      <w:szCs w:val="24"/>
      <w:lang w:eastAsia="ru-RU"/>
    </w:rPr>
  </w:style>
  <w:style w:type="paragraph" w:styleId="Style52" w:customStyle="1">
    <w:name w:val="_Заголовок таблицы"/>
    <w:basedOn w:val="Normal"/>
    <w:qFormat/>
    <w:rsid w:val="006e360d"/>
    <w:pPr>
      <w:keepNext w:val="true"/>
      <w:spacing w:lineRule="auto" w:line="240" w:before="120" w:after="120"/>
      <w:jc w:val="center"/>
    </w:pPr>
    <w:rPr>
      <w:rFonts w:eastAsia="Times New Roman"/>
      <w:b/>
      <w:szCs w:val="24"/>
      <w:lang w:eastAsia="ru-RU"/>
    </w:rPr>
  </w:style>
  <w:style w:type="paragraph" w:styleId="15" w:customStyle="1">
    <w:name w:val="_Нумерованный 1"/>
    <w:basedOn w:val="Normal"/>
    <w:link w:val="112"/>
    <w:qFormat/>
    <w:rsid w:val="00fe14eb"/>
    <w:pPr>
      <w:widowControl w:val="false"/>
      <w:numPr>
        <w:ilvl w:val="0"/>
        <w:numId w:val="2"/>
      </w:numPr>
      <w:spacing w:lineRule="atLeast" w:line="360"/>
      <w:ind w:left="1134" w:hanging="425"/>
    </w:pPr>
    <w:rPr>
      <w:sz w:val="28"/>
      <w:szCs w:val="28"/>
      <w:lang w:eastAsia="ru-RU"/>
    </w:rPr>
  </w:style>
  <w:style w:type="paragraph" w:styleId="25" w:customStyle="1">
    <w:name w:val="_Нумерованный 2"/>
    <w:basedOn w:val="15"/>
    <w:link w:val="211"/>
    <w:qFormat/>
    <w:rsid w:val="006e360d"/>
    <w:pPr>
      <w:tabs>
        <w:tab w:val="clear" w:pos="709"/>
        <w:tab w:val="left" w:pos="360" w:leader="none"/>
      </w:tabs>
      <w:ind w:left="1440" w:hanging="360"/>
    </w:pPr>
    <w:rPr/>
  </w:style>
  <w:style w:type="paragraph" w:styleId="34" w:customStyle="1">
    <w:name w:val="_Нумерованный 3"/>
    <w:basedOn w:val="25"/>
    <w:qFormat/>
    <w:rsid w:val="006e360d"/>
    <w:pPr>
      <w:ind w:left="2160" w:hanging="180"/>
    </w:pPr>
    <w:rPr/>
  </w:style>
  <w:style w:type="paragraph" w:styleId="Style53" w:customStyle="1">
    <w:name w:val="_Название таблицы"/>
    <w:basedOn w:val="Normal"/>
    <w:qFormat/>
    <w:rsid w:val="006e360d"/>
    <w:pPr>
      <w:keepNext w:val="true"/>
      <w:widowControl w:val="false"/>
      <w:spacing w:lineRule="atLeast" w:line="360" w:before="120" w:after="0"/>
      <w:ind w:firstLine="357"/>
      <w:jc w:val="right"/>
    </w:pPr>
    <w:rPr>
      <w:rFonts w:eastAsia="Times New Roman"/>
      <w:szCs w:val="20"/>
      <w:lang w:eastAsia="ru-RU"/>
    </w:rPr>
  </w:style>
  <w:style w:type="paragraph" w:styleId="Style54">
    <w:name w:val="Subtitle"/>
    <w:basedOn w:val="Normal"/>
    <w:next w:val="Normal"/>
    <w:link w:val="Style11"/>
    <w:uiPriority w:val="11"/>
    <w:qFormat/>
    <w:rsid w:val="006d0a53"/>
    <w:pPr>
      <w:keepNext w:val="true"/>
      <w:suppressAutoHyphens w:val="true"/>
      <w:spacing w:lineRule="auto" w:line="240" w:before="360" w:after="240"/>
      <w:contextualSpacing/>
      <w:jc w:val="center"/>
    </w:pPr>
    <w:rPr>
      <w:rFonts w:ascii="Cambria" w:hAnsi="Cambria" w:eastAsia="Times New Roman"/>
      <w:i/>
      <w:iCs/>
      <w:color w:val="4F81BD"/>
      <w:spacing w:val="15"/>
      <w:szCs w:val="24"/>
    </w:rPr>
  </w:style>
  <w:style w:type="paragraph" w:styleId="Style55" w:customStyle="1">
    <w:name w:val="Нумерованный список ссылок"/>
    <w:basedOn w:val="Normal"/>
    <w:qFormat/>
    <w:rsid w:val="006d0a53"/>
    <w:pPr>
      <w:numPr>
        <w:ilvl w:val="0"/>
        <w:numId w:val="3"/>
      </w:numPr>
      <w:tabs>
        <w:tab w:val="clear" w:pos="709"/>
        <w:tab w:val="left" w:pos="1276" w:leader="none"/>
      </w:tabs>
      <w:spacing w:lineRule="auto" w:line="240" w:before="0" w:after="0"/>
      <w:ind w:left="0" w:firstLine="709"/>
      <w:contextualSpacing/>
    </w:pPr>
    <w:rPr>
      <w:rFonts w:cs="Verdana"/>
      <w:szCs w:val="20"/>
      <w:lang w:eastAsia="ru-RU"/>
    </w:rPr>
  </w:style>
  <w:style w:type="paragraph" w:styleId="16" w:customStyle="1">
    <w:name w:val="_Заголовок 1"/>
    <w:basedOn w:val="1"/>
    <w:qFormat/>
    <w:rsid w:val="00c928bb"/>
    <w:pPr>
      <w:numPr>
        <w:ilvl w:val="0"/>
        <w:numId w:val="0"/>
      </w:numPr>
      <w:tabs>
        <w:tab w:val="clear" w:pos="709"/>
        <w:tab w:val="left" w:pos="360" w:leader="none"/>
      </w:tabs>
      <w:ind w:left="708" w:hanging="431"/>
    </w:pPr>
    <w:rPr>
      <w:rFonts w:ascii="Times New Roman Полужирный" w:hAnsi="Times New Roman Полужирный"/>
      <w:kern w:val="2"/>
      <w:szCs w:val="32"/>
      <w:lang w:val="x-none" w:eastAsia="x-none"/>
    </w:rPr>
  </w:style>
  <w:style w:type="paragraph" w:styleId="Style56" w:customStyle="1">
    <w:name w:val="_Основной перед списком"/>
    <w:basedOn w:val="Style51"/>
    <w:link w:val="Style12"/>
    <w:qFormat/>
    <w:rsid w:val="00d21356"/>
    <w:pPr>
      <w:keepNext w:val="true"/>
      <w:spacing w:before="60" w:after="0"/>
    </w:pPr>
    <w:rPr>
      <w:rFonts w:eastAsia="Times New Roman"/>
      <w:lang w:val="x-none" w:eastAsia="x-none"/>
    </w:rPr>
  </w:style>
  <w:style w:type="paragraph" w:styleId="26" w:customStyle="1">
    <w:name w:val="_Заголовок 2"/>
    <w:basedOn w:val="2"/>
    <w:link w:val="22"/>
    <w:qFormat/>
    <w:rsid w:val="00d21356"/>
    <w:pPr>
      <w:widowControl w:val="false"/>
      <w:numPr>
        <w:ilvl w:val="0"/>
        <w:numId w:val="0"/>
      </w:numPr>
      <w:spacing w:lineRule="atLeast" w:line="360" w:before="160" w:after="160"/>
      <w:ind w:firstLine="709"/>
      <w:jc w:val="both"/>
      <w:textAlignment w:val="baseline"/>
    </w:pPr>
    <w:rPr>
      <w:bCs/>
      <w:iCs/>
      <w:color w:val="auto"/>
      <w:sz w:val="32"/>
      <w:szCs w:val="28"/>
      <w:lang w:eastAsia="x-none"/>
    </w:rPr>
  </w:style>
  <w:style w:type="paragraph" w:styleId="17" w:customStyle="1">
    <w:name w:val="_Маркированный список уровня 1"/>
    <w:basedOn w:val="Normal"/>
    <w:autoRedefine/>
    <w:qFormat/>
    <w:rsid w:val="00d21356"/>
    <w:pPr>
      <w:widowControl w:val="false"/>
      <w:numPr>
        <w:ilvl w:val="0"/>
        <w:numId w:val="4"/>
      </w:numPr>
      <w:tabs>
        <w:tab w:val="clear" w:pos="709"/>
        <w:tab w:val="left" w:pos="1134" w:leader="none"/>
      </w:tabs>
      <w:spacing w:lineRule="atLeast" w:line="360" w:before="0" w:after="60"/>
      <w:ind w:left="1134" w:hanging="425"/>
      <w:textAlignment w:val="baseline"/>
    </w:pPr>
    <w:rPr>
      <w:rFonts w:eastAsia="Times New Roman"/>
      <w:szCs w:val="24"/>
      <w:lang w:eastAsia="ru-RU"/>
    </w:rPr>
  </w:style>
  <w:style w:type="paragraph" w:styleId="35" w:customStyle="1">
    <w:name w:val="_Заголовок 3"/>
    <w:basedOn w:val="3"/>
    <w:link w:val="32"/>
    <w:qFormat/>
    <w:rsid w:val="00b62842"/>
    <w:pPr>
      <w:widowControl w:val="false"/>
      <w:numPr>
        <w:ilvl w:val="0"/>
        <w:numId w:val="0"/>
      </w:numPr>
      <w:tabs>
        <w:tab w:val="clear" w:pos="1843"/>
      </w:tabs>
      <w:spacing w:lineRule="atLeast" w:line="360" w:before="120" w:after="120"/>
      <w:ind w:left="568" w:right="0" w:firstLine="436"/>
      <w:textAlignment w:val="baseline"/>
    </w:pPr>
    <w:rPr>
      <w:bCs/>
      <w:color w:val="auto"/>
      <w:sz w:val="24"/>
      <w:szCs w:val="26"/>
      <w:lang w:eastAsia="x-none"/>
    </w:rPr>
  </w:style>
  <w:style w:type="paragraph" w:styleId="ListParagraph">
    <w:name w:val="List Paragraph"/>
    <w:basedOn w:val="Normal"/>
    <w:link w:val="Style35"/>
    <w:uiPriority w:val="34"/>
    <w:qFormat/>
    <w:rsid w:val="00c928bb"/>
    <w:pPr>
      <w:numPr>
        <w:ilvl w:val="0"/>
        <w:numId w:val="11"/>
      </w:numPr>
    </w:pPr>
    <w:rPr>
      <w:szCs w:val="24"/>
    </w:rPr>
  </w:style>
  <w:style w:type="paragraph" w:styleId="Annotationtext">
    <w:name w:val="annotation text"/>
    <w:basedOn w:val="Normal"/>
    <w:link w:val="Style14"/>
    <w:uiPriority w:val="99"/>
    <w:unhideWhenUsed/>
    <w:qFormat/>
    <w:rsid w:val="00ed1ce1"/>
    <w:pPr/>
    <w:rPr>
      <w:sz w:val="20"/>
      <w:szCs w:val="20"/>
    </w:rPr>
  </w:style>
  <w:style w:type="paragraph" w:styleId="Annotationsubject">
    <w:name w:val="annotation subject"/>
    <w:basedOn w:val="Annotationtext"/>
    <w:next w:val="Annotationtext"/>
    <w:link w:val="Style15"/>
    <w:uiPriority w:val="99"/>
    <w:semiHidden/>
    <w:unhideWhenUsed/>
    <w:qFormat/>
    <w:rsid w:val="00ed1ce1"/>
    <w:pPr/>
    <w:rPr>
      <w:b/>
      <w:bCs/>
    </w:rPr>
  </w:style>
  <w:style w:type="paragraph" w:styleId="BalloonText">
    <w:name w:val="Balloon Text"/>
    <w:basedOn w:val="Normal"/>
    <w:link w:val="Style16"/>
    <w:uiPriority w:val="99"/>
    <w:semiHidden/>
    <w:unhideWhenUsed/>
    <w:qFormat/>
    <w:rsid w:val="00ed1ce1"/>
    <w:pPr>
      <w:spacing w:lineRule="auto" w:line="240"/>
    </w:pPr>
    <w:rPr>
      <w:rFonts w:ascii="Tahoma" w:hAnsi="Tahoma" w:cs="Tahoma"/>
      <w:sz w:val="16"/>
      <w:szCs w:val="16"/>
    </w:rPr>
  </w:style>
  <w:style w:type="paragraph" w:styleId="Revision">
    <w:name w:val="Revision"/>
    <w:uiPriority w:val="99"/>
    <w:semiHidden/>
    <w:qFormat/>
    <w:rsid w:val="00616f1e"/>
    <w:pPr>
      <w:widowControl/>
      <w:suppressAutoHyphens w:val="true"/>
      <w:bidi w:val="0"/>
      <w:spacing w:before="0" w:after="0"/>
      <w:jc w:val="left"/>
    </w:pPr>
    <w:rPr>
      <w:rFonts w:ascii="Calibri" w:hAnsi="Calibri" w:eastAsia="Calibri" w:cs="Times New Roman"/>
      <w:color w:val="auto"/>
      <w:kern w:val="0"/>
      <w:sz w:val="22"/>
      <w:szCs w:val="22"/>
      <w:lang w:val="ru-RU" w:eastAsia="en-US" w:bidi="ar-SA"/>
    </w:rPr>
  </w:style>
  <w:style w:type="paragraph" w:styleId="Style57" w:customStyle="1">
    <w:name w:val="_Титул_Название документа"/>
    <w:basedOn w:val="Normal"/>
    <w:link w:val="Style17"/>
    <w:qFormat/>
    <w:rsid w:val="00e23378"/>
    <w:pPr>
      <w:spacing w:lineRule="auto" w:line="240" w:before="1500" w:after="0"/>
      <w:ind w:left="851" w:firstLine="709"/>
      <w:jc w:val="center"/>
    </w:pPr>
    <w:rPr>
      <w:rFonts w:eastAsia="Times New Roman"/>
      <w:b/>
      <w:caps/>
      <w:sz w:val="32"/>
      <w:szCs w:val="24"/>
      <w:lang w:eastAsia="ru-RU"/>
    </w:rPr>
  </w:style>
  <w:style w:type="paragraph" w:styleId="TitlePages" w:customStyle="1">
    <w:name w:val="Title_Pages"/>
    <w:basedOn w:val="Normal"/>
    <w:qFormat/>
    <w:rsid w:val="00e23378"/>
    <w:pPr>
      <w:spacing w:lineRule="auto" w:line="240" w:before="200" w:after="0"/>
      <w:jc w:val="center"/>
    </w:pPr>
    <w:rPr>
      <w:rFonts w:eastAsia="Times New Roman"/>
      <w:sz w:val="20"/>
      <w:szCs w:val="20"/>
      <w:lang w:eastAsia="ru-RU"/>
    </w:rPr>
  </w:style>
  <w:style w:type="paragraph" w:styleId="Style58" w:customStyle="1">
    <w:name w:val="_Согласовано"/>
    <w:basedOn w:val="Normal"/>
    <w:link w:val="Style18"/>
    <w:qFormat/>
    <w:rsid w:val="00e23378"/>
    <w:pPr>
      <w:widowControl w:val="false"/>
      <w:spacing w:lineRule="atLeast" w:line="360"/>
      <w:textAlignment w:val="baseline"/>
    </w:pPr>
    <w:rPr>
      <w:rFonts w:ascii="Times New Roman Полужирный" w:hAnsi="Times New Roman Полужирный" w:eastAsia="Times New Roman"/>
      <w:b/>
      <w:bCs/>
      <w:caps/>
      <w:szCs w:val="24"/>
      <w:lang w:eastAsia="ru-RU"/>
    </w:rPr>
  </w:style>
  <w:style w:type="paragraph" w:styleId="Style59">
    <w:name w:val="Title"/>
    <w:basedOn w:val="Normal"/>
    <w:next w:val="Normal"/>
    <w:link w:val="Style19"/>
    <w:uiPriority w:val="99"/>
    <w:qFormat/>
    <w:rsid w:val="00e23378"/>
    <w:pPr>
      <w:spacing w:before="240" w:after="60"/>
      <w:jc w:val="center"/>
      <w:outlineLvl w:val="0"/>
    </w:pPr>
    <w:rPr>
      <w:rFonts w:ascii="Cambria" w:hAnsi="Cambria" w:eastAsia="Times New Roman"/>
      <w:b/>
      <w:bCs/>
      <w:kern w:val="2"/>
      <w:sz w:val="32"/>
      <w:szCs w:val="32"/>
    </w:rPr>
  </w:style>
  <w:style w:type="paragraph" w:styleId="PhTitle" w:customStyle="1">
    <w:name w:val="ph_Title"/>
    <w:basedOn w:val="Normal"/>
    <w:next w:val="Normal"/>
    <w:qFormat/>
    <w:rsid w:val="00b86172"/>
    <w:pPr>
      <w:keepNext w:val="true"/>
      <w:pageBreakBefore/>
      <w:spacing w:lineRule="exact" w:line="360" w:before="120" w:after="120"/>
      <w:jc w:val="center"/>
      <w:outlineLvl w:val="0"/>
    </w:pPr>
    <w:rPr>
      <w:rFonts w:eastAsia="Times New Roman"/>
      <w:b/>
      <w:bCs/>
      <w:caps/>
      <w:sz w:val="28"/>
      <w:szCs w:val="28"/>
      <w:lang w:eastAsia="ru-RU"/>
    </w:rPr>
  </w:style>
  <w:style w:type="paragraph" w:styleId="PhTitleTable" w:customStyle="1">
    <w:name w:val="ph_TitleTable"/>
    <w:basedOn w:val="Normal"/>
    <w:next w:val="Normal"/>
    <w:autoRedefine/>
    <w:qFormat/>
    <w:rsid w:val="007d180f"/>
    <w:pPr>
      <w:keepNext w:val="true"/>
      <w:spacing w:before="120" w:after="120"/>
      <w:ind w:firstLine="25"/>
      <w:jc w:val="left"/>
    </w:pPr>
    <w:rPr>
      <w:rFonts w:eastAsia="Times New Roman"/>
      <w:b/>
      <w:sz w:val="26"/>
      <w:szCs w:val="24"/>
      <w:lang w:eastAsia="ru-RU"/>
    </w:rPr>
  </w:style>
  <w:style w:type="paragraph" w:styleId="PhTableText1" w:customStyle="1">
    <w:name w:val="ph_TableText"/>
    <w:basedOn w:val="Normal"/>
    <w:link w:val="PhTableText"/>
    <w:autoRedefine/>
    <w:qFormat/>
    <w:rsid w:val="00e96789"/>
    <w:pPr>
      <w:ind w:firstLine="25"/>
      <w:jc w:val="left"/>
    </w:pPr>
    <w:rPr>
      <w:rFonts w:eastAsia="Times New Roman"/>
      <w:szCs w:val="24"/>
      <w:lang w:eastAsia="ru-RU"/>
    </w:rPr>
  </w:style>
  <w:style w:type="paragraph" w:styleId="Style60">
    <w:name w:val="Endnote Text"/>
    <w:basedOn w:val="Normal"/>
    <w:link w:val="Style20"/>
    <w:uiPriority w:val="99"/>
    <w:semiHidden/>
    <w:unhideWhenUsed/>
    <w:rsid w:val="005a1807"/>
    <w:pPr/>
    <w:rPr>
      <w:sz w:val="20"/>
      <w:szCs w:val="20"/>
    </w:rPr>
  </w:style>
  <w:style w:type="paragraph" w:styleId="Style61" w:customStyle="1">
    <w:name w:val="Основной шрифт"/>
    <w:basedOn w:val="Style62"/>
    <w:link w:val="Style24"/>
    <w:uiPriority w:val="99"/>
    <w:qFormat/>
    <w:rsid w:val="000005c3"/>
    <w:pPr>
      <w:spacing w:before="120" w:after="0"/>
      <w:ind w:left="0" w:firstLine="709"/>
      <w:contextualSpacing/>
    </w:pPr>
    <w:rPr>
      <w:sz w:val="28"/>
      <w:szCs w:val="28"/>
      <w:lang w:eastAsia="ru-RU"/>
    </w:rPr>
  </w:style>
  <w:style w:type="paragraph" w:styleId="Style62">
    <w:name w:val="Body Text Indent"/>
    <w:basedOn w:val="Normal"/>
    <w:link w:val="Style25"/>
    <w:uiPriority w:val="99"/>
    <w:unhideWhenUsed/>
    <w:rsid w:val="000005c3"/>
    <w:pPr>
      <w:spacing w:before="0" w:after="120"/>
      <w:ind w:left="283" w:firstLine="709"/>
    </w:pPr>
    <w:rPr/>
  </w:style>
  <w:style w:type="paragraph" w:styleId="ListNumber2">
    <w:name w:val="List Number 2"/>
    <w:basedOn w:val="Normal"/>
    <w:uiPriority w:val="99"/>
    <w:qFormat/>
    <w:rsid w:val="000005c3"/>
    <w:pPr>
      <w:numPr>
        <w:ilvl w:val="0"/>
        <w:numId w:val="5"/>
      </w:numPr>
      <w:spacing w:before="120" w:after="0"/>
    </w:pPr>
    <w:rPr>
      <w:sz w:val="28"/>
      <w:lang w:eastAsia="ru-RU"/>
    </w:rPr>
  </w:style>
  <w:style w:type="paragraph" w:styleId="Style63" w:customStyle="1">
    <w:name w:val="Заголовок колонки"/>
    <w:basedOn w:val="Style41"/>
    <w:qFormat/>
    <w:rsid w:val="000005c3"/>
    <w:pPr>
      <w:keepNext w:val="true"/>
      <w:spacing w:lineRule="auto" w:line="240"/>
      <w:ind w:left="113" w:firstLine="709"/>
      <w:jc w:val="center"/>
    </w:pPr>
    <w:rPr>
      <w:sz w:val="24"/>
    </w:rPr>
  </w:style>
  <w:style w:type="paragraph" w:styleId="BodyText2">
    <w:name w:val="Body Text 2"/>
    <w:basedOn w:val="Normal"/>
    <w:link w:val="23"/>
    <w:uiPriority w:val="99"/>
    <w:unhideWhenUsed/>
    <w:qFormat/>
    <w:rsid w:val="00050a53"/>
    <w:pPr>
      <w:spacing w:lineRule="auto" w:line="480" w:before="0" w:after="120"/>
    </w:pPr>
    <w:rPr/>
  </w:style>
  <w:style w:type="paragraph" w:styleId="ListNumber">
    <w:name w:val="List Number"/>
    <w:basedOn w:val="Normal"/>
    <w:uiPriority w:val="99"/>
    <w:unhideWhenUsed/>
    <w:qFormat/>
    <w:rsid w:val="00050a53"/>
    <w:pPr>
      <w:numPr>
        <w:ilvl w:val="0"/>
        <w:numId w:val="6"/>
      </w:numPr>
      <w:spacing w:before="120" w:after="0"/>
      <w:ind w:left="357" w:hanging="357"/>
      <w:contextualSpacing/>
    </w:pPr>
    <w:rPr>
      <w:sz w:val="28"/>
      <w:szCs w:val="28"/>
      <w:lang w:val="x-none" w:eastAsia="x-none"/>
    </w:rPr>
  </w:style>
  <w:style w:type="paragraph" w:styleId="NoSpacing">
    <w:name w:val="No Spacing"/>
    <w:uiPriority w:val="1"/>
    <w:qFormat/>
    <w:rsid w:val="001e4b86"/>
    <w:pPr>
      <w:widowControl/>
      <w:suppressAutoHyphens w:val="true"/>
      <w:bidi w:val="0"/>
      <w:spacing w:before="0" w:after="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ru-RU" w:eastAsia="en-US" w:bidi="ar-SA"/>
    </w:rPr>
  </w:style>
  <w:style w:type="paragraph" w:styleId="Style64">
    <w:name w:val="Footnote Text"/>
    <w:basedOn w:val="Normal"/>
    <w:link w:val="Style26"/>
    <w:uiPriority w:val="99"/>
    <w:unhideWhenUsed/>
    <w:rsid w:val="007e4f16"/>
    <w:pPr/>
    <w:rPr>
      <w:rFonts w:ascii="Calibri" w:hAnsi="Calibri" w:eastAsia="" w:cs="" w:asciiTheme="minorHAnsi" w:cstheme="minorBidi" w:eastAsiaTheme="minorEastAsia" w:hAnsiTheme="minorHAnsi"/>
      <w:sz w:val="20"/>
      <w:szCs w:val="20"/>
    </w:rPr>
  </w:style>
  <w:style w:type="paragraph" w:styleId="Style65" w:customStyle="1">
    <w:name w:val="Таблица_текст"/>
    <w:link w:val="Style29"/>
    <w:qFormat/>
    <w:rsid w:val="007e4f16"/>
    <w:pPr>
      <w:widowControl/>
      <w:suppressAutoHyphens w:val="true"/>
      <w:bidi w:val="0"/>
      <w:spacing w:before="0" w:after="0"/>
      <w:ind w:left="34" w:hanging="0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ru-RU" w:eastAsia="ru-RU" w:bidi="ar-SA"/>
    </w:rPr>
  </w:style>
  <w:style w:type="paragraph" w:styleId="Style66" w:customStyle="1">
    <w:name w:val="Таблица_нумерация"/>
    <w:link w:val="Style30"/>
    <w:qFormat/>
    <w:rsid w:val="007e4f16"/>
    <w:pPr>
      <w:widowControl/>
      <w:numPr>
        <w:ilvl w:val="0"/>
        <w:numId w:val="7"/>
      </w:numPr>
      <w:tabs>
        <w:tab w:val="clear" w:pos="709"/>
        <w:tab w:val="left" w:pos="284" w:leader="none"/>
      </w:tabs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ru-RU" w:eastAsia="ru-RU" w:bidi="ar-SA"/>
    </w:rPr>
  </w:style>
  <w:style w:type="paragraph" w:styleId="Style67" w:customStyle="1">
    <w:name w:val="Таблица_заголовок столбца"/>
    <w:link w:val="Style31"/>
    <w:qFormat/>
    <w:rsid w:val="007e4f16"/>
    <w:pPr>
      <w:widowControl/>
      <w:suppressAutoHyphens w:val="true"/>
      <w:bidi w:val="0"/>
      <w:spacing w:before="0" w:after="0"/>
      <w:jc w:val="center"/>
    </w:pPr>
    <w:rPr>
      <w:rFonts w:ascii="Times New Roman" w:hAnsi="Times New Roman" w:eastAsia="Times New Roman" w:cs="Times New Roman"/>
      <w:b/>
      <w:color w:val="auto"/>
      <w:kern w:val="0"/>
      <w:sz w:val="24"/>
      <w:szCs w:val="24"/>
      <w:lang w:val="ru-RU" w:eastAsia="ru-RU" w:bidi="ar-SA"/>
    </w:rPr>
  </w:style>
  <w:style w:type="paragraph" w:styleId="Style68" w:customStyle="1">
    <w:name w:val="Таблица_название"/>
    <w:next w:val="Normal"/>
    <w:link w:val="Style32"/>
    <w:qFormat/>
    <w:rsid w:val="007e4f16"/>
    <w:pPr>
      <w:keepNext w:val="true"/>
      <w:widowControl/>
      <w:suppressAutoHyphens w:val="true"/>
      <w:bidi w:val="0"/>
      <w:spacing w:before="240" w:after="120"/>
      <w:jc w:val="left"/>
    </w:pPr>
    <w:rPr>
      <w:rFonts w:ascii="Times New Roman" w:hAnsi="Times New Roman" w:eastAsia="Times New Roman" w:cs="Times New Roman"/>
      <w:b/>
      <w:bCs/>
      <w:color w:val="auto"/>
      <w:kern w:val="0"/>
      <w:sz w:val="20"/>
      <w:szCs w:val="20"/>
      <w:lang w:val="ru-RU" w:eastAsia="ru-RU" w:bidi="ar-SA"/>
    </w:rPr>
  </w:style>
  <w:style w:type="paragraph" w:styleId="18" w:customStyle="1">
    <w:name w:val="Маркированный 1 уровень"/>
    <w:basedOn w:val="Normal"/>
    <w:next w:val="Normal"/>
    <w:uiPriority w:val="99"/>
    <w:qFormat/>
    <w:rsid w:val="001f2ca7"/>
    <w:pPr>
      <w:numPr>
        <w:ilvl w:val="0"/>
        <w:numId w:val="8"/>
      </w:numPr>
      <w:spacing w:before="0" w:after="120"/>
      <w:contextualSpacing/>
    </w:pPr>
    <w:rPr>
      <w:sz w:val="28"/>
      <w:szCs w:val="28"/>
      <w:lang w:eastAsia="ru-RU"/>
    </w:rPr>
  </w:style>
  <w:style w:type="paragraph" w:styleId="Style69" w:customStyle="1">
    <w:name w:val="Перечисление"/>
    <w:link w:val="Style33"/>
    <w:qFormat/>
    <w:rsid w:val="00584e6c"/>
    <w:pPr>
      <w:widowControl/>
      <w:numPr>
        <w:ilvl w:val="0"/>
        <w:numId w:val="9"/>
      </w:numPr>
      <w:suppressAutoHyphens w:val="true"/>
      <w:bidi w:val="0"/>
      <w:spacing w:lineRule="auto" w:line="360" w:before="120" w:after="120"/>
      <w:contextualSpacing/>
      <w:jc w:val="both"/>
    </w:pPr>
    <w:rPr>
      <w:rFonts w:ascii="Calibri" w:hAnsi="Calibri" w:eastAsia="Calibri" w:cs="Times New Roman"/>
      <w:color w:val="auto"/>
      <w:kern w:val="0"/>
      <w:sz w:val="24"/>
      <w:szCs w:val="24"/>
      <w:lang w:val="ru-RU" w:eastAsia="ru-RU" w:bidi="ar-SA"/>
    </w:rPr>
  </w:style>
  <w:style w:type="paragraph" w:styleId="19" w:customStyle="1">
    <w:name w:val="Список многоуровневый 1"/>
    <w:basedOn w:val="Normal"/>
    <w:qFormat/>
    <w:rsid w:val="005c6de7"/>
    <w:pPr>
      <w:numPr>
        <w:ilvl w:val="0"/>
        <w:numId w:val="10"/>
      </w:numPr>
      <w:spacing w:before="20" w:after="20"/>
    </w:pPr>
    <w:rPr>
      <w:rFonts w:eastAsia="Times New Roman"/>
      <w:szCs w:val="24"/>
      <w:lang w:eastAsia="ru-RU"/>
    </w:rPr>
  </w:style>
  <w:style w:type="paragraph" w:styleId="110" w:customStyle="1">
    <w:name w:val="Титул 1 Ж"/>
    <w:basedOn w:val="Normal"/>
    <w:qFormat/>
    <w:rsid w:val="005c6de7"/>
    <w:pPr>
      <w:spacing w:lineRule="auto" w:line="240"/>
      <w:jc w:val="center"/>
    </w:pPr>
    <w:rPr>
      <w:rFonts w:eastAsia="Times New Roman"/>
      <w:b/>
      <w:caps/>
      <w:sz w:val="27"/>
      <w:szCs w:val="27"/>
      <w:lang w:eastAsia="ru-RU"/>
    </w:rPr>
  </w:style>
  <w:style w:type="paragraph" w:styleId="Style70" w:customStyle="1">
    <w:name w:val="Название рисунка"/>
    <w:basedOn w:val="Style61"/>
    <w:uiPriority w:val="99"/>
    <w:qFormat/>
    <w:rsid w:val="00370c95"/>
    <w:pPr>
      <w:spacing w:before="120" w:after="120"/>
      <w:ind w:left="709" w:right="567" w:hanging="0"/>
      <w:contextualSpacing/>
      <w:jc w:val="center"/>
    </w:pPr>
    <w:rPr>
      <w:iCs/>
    </w:rPr>
  </w:style>
  <w:style w:type="paragraph" w:styleId="Style71" w:customStyle="1">
    <w:name w:val="Текст таблицы"/>
    <w:basedOn w:val="Normal"/>
    <w:link w:val="Style36"/>
    <w:qFormat/>
    <w:rsid w:val="00370c95"/>
    <w:pPr>
      <w:spacing w:before="120" w:after="120"/>
      <w:ind w:hanging="0"/>
      <w:jc w:val="left"/>
    </w:pPr>
    <w:rPr>
      <w:rFonts w:eastAsia="Times New Roman"/>
      <w:sz w:val="28"/>
      <w:szCs w:val="24"/>
      <w:lang w:eastAsia="ru-RU"/>
    </w:rPr>
  </w:style>
  <w:style w:type="paragraph" w:styleId="116" w:customStyle="1">
    <w:name w:val="Маркированный список 1"/>
    <w:basedOn w:val="ListBullet"/>
    <w:uiPriority w:val="99"/>
    <w:qFormat/>
    <w:rsid w:val="00a85f8b"/>
    <w:pPr>
      <w:tabs>
        <w:tab w:val="clear" w:pos="709"/>
        <w:tab w:val="left" w:pos="426" w:leader="none"/>
        <w:tab w:val="left" w:pos="993" w:leader="none"/>
        <w:tab w:val="left" w:pos="1701" w:leader="none"/>
      </w:tabs>
      <w:ind w:left="0" w:hanging="0"/>
    </w:pPr>
    <w:rPr>
      <w:rFonts w:eastAsia="Times New Roman"/>
      <w:sz w:val="28"/>
      <w:szCs w:val="28"/>
    </w:rPr>
  </w:style>
  <w:style w:type="paragraph" w:styleId="HTMLPreformatted">
    <w:name w:val="HTML Preformatted"/>
    <w:basedOn w:val="Normal"/>
    <w:link w:val="HTML"/>
    <w:uiPriority w:val="99"/>
    <w:semiHidden/>
    <w:unhideWhenUsed/>
    <w:qFormat/>
    <w:rsid w:val="005b6322"/>
    <w:pPr>
      <w:tabs>
        <w:tab w:val="clear" w:pos="709"/>
        <w:tab w:val="left" w:pos="916" w:leader="none"/>
        <w:tab w:val="left" w:pos="1832" w:leader="none"/>
        <w:tab w:val="left" w:pos="2748" w:leader="none"/>
        <w:tab w:val="left" w:pos="3664" w:leader="none"/>
        <w:tab w:val="left" w:pos="4580" w:leader="none"/>
        <w:tab w:val="left" w:pos="5496" w:leader="none"/>
        <w:tab w:val="left" w:pos="6412" w:leader="none"/>
        <w:tab w:val="left" w:pos="7328" w:leader="none"/>
        <w:tab w:val="left" w:pos="8244" w:leader="none"/>
        <w:tab w:val="left" w:pos="9160" w:leader="none"/>
        <w:tab w:val="left" w:pos="10076" w:leader="none"/>
        <w:tab w:val="left" w:pos="10992" w:leader="none"/>
        <w:tab w:val="left" w:pos="11908" w:leader="none"/>
        <w:tab w:val="left" w:pos="12824" w:leader="none"/>
        <w:tab w:val="left" w:pos="13740" w:leader="none"/>
        <w:tab w:val="left" w:pos="14656" w:leader="none"/>
      </w:tabs>
      <w:spacing w:lineRule="auto" w:line="240"/>
      <w:ind w:hanging="0"/>
      <w:jc w:val="left"/>
    </w:pPr>
    <w:rPr>
      <w:rFonts w:ascii="Courier New" w:hAnsi="Courier New" w:eastAsia="Times New Roman" w:cs="Courier New"/>
      <w:sz w:val="20"/>
      <w:szCs w:val="20"/>
      <w:lang w:eastAsia="ru-RU"/>
    </w:rPr>
  </w:style>
  <w:style w:type="paragraph" w:styleId="117" w:customStyle="1">
    <w:name w:val="ТЗ_Заг1"/>
    <w:basedOn w:val="Normal"/>
    <w:link w:val="12"/>
    <w:autoRedefine/>
    <w:uiPriority w:val="99"/>
    <w:qFormat/>
    <w:rsid w:val="00bf46a9"/>
    <w:pPr>
      <w:keepNext w:val="true"/>
      <w:numPr>
        <w:ilvl w:val="0"/>
        <w:numId w:val="12"/>
      </w:numPr>
      <w:tabs>
        <w:tab w:val="clear" w:pos="709"/>
        <w:tab w:val="left" w:pos="1134" w:leader="none"/>
      </w:tabs>
      <w:spacing w:before="480" w:after="240"/>
      <w:ind w:left="1134" w:right="284" w:hanging="425"/>
      <w:jc w:val="left"/>
      <w:outlineLvl w:val="0"/>
    </w:pPr>
    <w:rPr>
      <w:rFonts w:ascii="Times New Roman Полужирный" w:hAnsi="Times New Roman Полужирный" w:eastAsia="Times New Roman"/>
      <w:b/>
      <w:caps/>
      <w:sz w:val="28"/>
      <w:szCs w:val="32"/>
      <w:lang w:eastAsia="ru-RU"/>
    </w:rPr>
  </w:style>
  <w:style w:type="paragraph" w:styleId="27" w:customStyle="1">
    <w:name w:val="ТЗ_Заг2"/>
    <w:basedOn w:val="Normal"/>
    <w:autoRedefine/>
    <w:uiPriority w:val="99"/>
    <w:qFormat/>
    <w:rsid w:val="00bf46a9"/>
    <w:pPr>
      <w:keepNext w:val="true"/>
      <w:numPr>
        <w:ilvl w:val="1"/>
        <w:numId w:val="12"/>
      </w:numPr>
      <w:spacing w:lineRule="auto" w:line="240" w:before="120" w:after="120"/>
      <w:jc w:val="left"/>
      <w:outlineLvl w:val="1"/>
    </w:pPr>
    <w:rPr>
      <w:rFonts w:ascii="Arial" w:hAnsi="Arial" w:eastAsia="Times New Roman"/>
      <w:b/>
      <w:sz w:val="32"/>
      <w:szCs w:val="32"/>
      <w:lang w:eastAsia="ru-RU"/>
    </w:rPr>
  </w:style>
  <w:style w:type="paragraph" w:styleId="Style72" w:customStyle="1">
    <w:name w:val="Приложение_Заголовок"/>
    <w:basedOn w:val="1"/>
    <w:next w:val="Normal"/>
    <w:qFormat/>
    <w:rsid w:val="0085537a"/>
    <w:pPr>
      <w:keepLines/>
      <w:pageBreakBefore/>
      <w:numPr>
        <w:ilvl w:val="0"/>
        <w:numId w:val="13"/>
      </w:numPr>
      <w:suppressAutoHyphens w:val="false"/>
      <w:spacing w:lineRule="auto" w:line="360" w:before="0" w:after="480"/>
      <w:contextualSpacing/>
      <w:jc w:val="center"/>
    </w:pPr>
    <w:rPr>
      <w:caps/>
      <w:sz w:val="36"/>
      <w:szCs w:val="36"/>
      <w:lang w:val="en-US" w:eastAsia="ru-RU"/>
    </w:rPr>
  </w:style>
  <w:style w:type="paragraph" w:styleId="118" w:customStyle="1">
    <w:name w:val="Приложение 1.1"/>
    <w:basedOn w:val="2"/>
    <w:link w:val="113"/>
    <w:qFormat/>
    <w:rsid w:val="0085537a"/>
    <w:pPr>
      <w:keepLines/>
      <w:pageBreakBefore/>
      <w:numPr>
        <w:ilvl w:val="1"/>
        <w:numId w:val="13"/>
      </w:numPr>
      <w:tabs>
        <w:tab w:val="clear" w:pos="709"/>
        <w:tab w:val="left" w:pos="851" w:leader="none"/>
      </w:tabs>
      <w:spacing w:lineRule="auto" w:line="360" w:before="360" w:after="360"/>
      <w:jc w:val="both"/>
    </w:pPr>
    <w:rPr>
      <w:iCs/>
      <w:color w:val="auto"/>
      <w:sz w:val="32"/>
      <w:szCs w:val="20"/>
      <w:lang w:val="ru-RU" w:eastAsia="ru-RU"/>
    </w:rPr>
  </w:style>
  <w:style w:type="paragraph" w:styleId="Style73" w:customStyle="1">
    <w:name w:val="Согласовано"/>
    <w:basedOn w:val="Normal"/>
    <w:uiPriority w:val="99"/>
    <w:qFormat/>
    <w:rsid w:val="00f34f75"/>
    <w:pPr>
      <w:ind w:firstLine="708"/>
    </w:pPr>
    <w:rPr>
      <w:rFonts w:cs="Verdana"/>
      <w:bCs/>
      <w:caps/>
      <w:sz w:val="28"/>
      <w:szCs w:val="28"/>
      <w:lang w:eastAsia="ru-RU"/>
    </w:rPr>
  </w:style>
  <w:style w:type="paragraph" w:styleId="Style74" w:customStyle="1">
    <w:name w:val="Наименование документа"/>
    <w:basedOn w:val="Style61"/>
    <w:next w:val="Style61"/>
    <w:link w:val="Style38"/>
    <w:qFormat/>
    <w:rsid w:val="00f34f75"/>
    <w:pPr>
      <w:spacing w:before="720" w:after="0"/>
      <w:ind w:left="0" w:hanging="0"/>
      <w:contextualSpacing/>
      <w:jc w:val="center"/>
    </w:pPr>
    <w:rPr>
      <w:bCs/>
      <w:caps/>
      <w:sz w:val="32"/>
      <w:szCs w:val="32"/>
    </w:rPr>
  </w:style>
  <w:style w:type="paragraph" w:styleId="Style75" w:customStyle="1">
    <w:name w:val="Текст пункта"/>
    <w:link w:val="13"/>
    <w:qFormat/>
    <w:rsid w:val="00f34f75"/>
    <w:pPr>
      <w:widowControl/>
      <w:suppressAutoHyphens w:val="true"/>
      <w:bidi w:val="0"/>
      <w:spacing w:lineRule="auto" w:line="360" w:before="120" w:after="0"/>
      <w:ind w:firstLine="624"/>
      <w:contextualSpacing/>
      <w:jc w:val="both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ru-RU" w:eastAsia="en-US" w:bidi="ar-SA"/>
    </w:rPr>
  </w:style>
  <w:style w:type="paragraph" w:styleId="42">
    <w:name w:val="TOC 4"/>
    <w:basedOn w:val="Normal"/>
    <w:next w:val="Normal"/>
    <w:autoRedefine/>
    <w:uiPriority w:val="39"/>
    <w:unhideWhenUsed/>
    <w:rsid w:val="00336ec4"/>
    <w:pPr>
      <w:spacing w:lineRule="auto" w:line="240" w:before="120" w:after="120"/>
      <w:jc w:val="left"/>
    </w:pPr>
    <w:rPr>
      <w:szCs w:val="20"/>
    </w:rPr>
  </w:style>
  <w:style w:type="paragraph" w:styleId="52">
    <w:name w:val="TOC 5"/>
    <w:basedOn w:val="Normal"/>
    <w:next w:val="Normal"/>
    <w:autoRedefine/>
    <w:uiPriority w:val="39"/>
    <w:unhideWhenUsed/>
    <w:rsid w:val="00336ec4"/>
    <w:pPr>
      <w:ind w:left="720" w:firstLine="709"/>
      <w:jc w:val="left"/>
    </w:pPr>
    <w:rPr>
      <w:rFonts w:ascii="Calibri" w:hAnsi="Calibri" w:asciiTheme="minorHAnsi" w:hAnsiTheme="minorHAnsi"/>
      <w:sz w:val="20"/>
      <w:szCs w:val="20"/>
    </w:rPr>
  </w:style>
  <w:style w:type="paragraph" w:styleId="62">
    <w:name w:val="TOC 6"/>
    <w:basedOn w:val="Normal"/>
    <w:next w:val="Normal"/>
    <w:autoRedefine/>
    <w:uiPriority w:val="39"/>
    <w:unhideWhenUsed/>
    <w:rsid w:val="00336ec4"/>
    <w:pPr>
      <w:ind w:left="960" w:firstLine="709"/>
      <w:jc w:val="left"/>
    </w:pPr>
    <w:rPr>
      <w:rFonts w:ascii="Calibri" w:hAnsi="Calibri" w:asciiTheme="minorHAnsi" w:hAnsiTheme="minorHAnsi"/>
      <w:sz w:val="20"/>
      <w:szCs w:val="20"/>
    </w:rPr>
  </w:style>
  <w:style w:type="paragraph" w:styleId="72">
    <w:name w:val="TOC 7"/>
    <w:basedOn w:val="Normal"/>
    <w:next w:val="Normal"/>
    <w:autoRedefine/>
    <w:uiPriority w:val="39"/>
    <w:unhideWhenUsed/>
    <w:rsid w:val="00336ec4"/>
    <w:pPr>
      <w:ind w:left="1200" w:firstLine="709"/>
      <w:jc w:val="left"/>
    </w:pPr>
    <w:rPr>
      <w:rFonts w:ascii="Calibri" w:hAnsi="Calibri" w:asciiTheme="minorHAnsi" w:hAnsiTheme="minorHAnsi"/>
      <w:sz w:val="20"/>
      <w:szCs w:val="20"/>
    </w:rPr>
  </w:style>
  <w:style w:type="paragraph" w:styleId="82">
    <w:name w:val="TOC 8"/>
    <w:basedOn w:val="Normal"/>
    <w:next w:val="Normal"/>
    <w:autoRedefine/>
    <w:uiPriority w:val="39"/>
    <w:unhideWhenUsed/>
    <w:rsid w:val="00336ec4"/>
    <w:pPr>
      <w:ind w:left="1440" w:firstLine="709"/>
      <w:jc w:val="left"/>
    </w:pPr>
    <w:rPr>
      <w:rFonts w:ascii="Calibri" w:hAnsi="Calibri" w:asciiTheme="minorHAnsi" w:hAnsiTheme="minorHAnsi"/>
      <w:sz w:val="20"/>
      <w:szCs w:val="20"/>
    </w:rPr>
  </w:style>
  <w:style w:type="paragraph" w:styleId="92">
    <w:name w:val="TOC 9"/>
    <w:basedOn w:val="Normal"/>
    <w:next w:val="Normal"/>
    <w:autoRedefine/>
    <w:uiPriority w:val="39"/>
    <w:unhideWhenUsed/>
    <w:rsid w:val="00336ec4"/>
    <w:pPr>
      <w:ind w:left="1680" w:firstLine="709"/>
      <w:jc w:val="left"/>
    </w:pPr>
    <w:rPr>
      <w:rFonts w:ascii="Calibri" w:hAnsi="Calibri" w:asciiTheme="minorHAnsi" w:hAnsiTheme="minorHAnsi"/>
      <w:sz w:val="20"/>
      <w:szCs w:val="20"/>
    </w:rPr>
  </w:style>
  <w:style w:type="paragraph" w:styleId="119" w:customStyle="1">
    <w:name w:val="маркированный список 1"/>
    <w:basedOn w:val="Style62"/>
    <w:qFormat/>
    <w:rsid w:val="00d44efc"/>
    <w:pPr>
      <w:numPr>
        <w:ilvl w:val="0"/>
        <w:numId w:val="14"/>
      </w:numPr>
      <w:spacing w:before="0" w:after="0"/>
    </w:pPr>
    <w:rPr>
      <w:rFonts w:eastAsia="Times New Roman"/>
      <w:szCs w:val="24"/>
      <w:lang w:eastAsia="ru-RU"/>
    </w:rPr>
  </w:style>
  <w:style w:type="paragraph" w:styleId="LOnormal">
    <w:name w:val="LO-normal"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Noto Serif CJK SC" w:cs="Noto Sans Devanagari"/>
      <w:color w:val="auto"/>
      <w:kern w:val="0"/>
      <w:sz w:val="24"/>
      <w:szCs w:val="24"/>
      <w:lang w:val="ru-RU" w:eastAsia="zh-CN" w:bidi="hi-IN"/>
    </w:rPr>
  </w:style>
  <w:style w:type="numbering" w:styleId="Style76" w:default="1">
    <w:name w:val="Без списка"/>
    <w:uiPriority w:val="99"/>
    <w:semiHidden/>
    <w:unhideWhenUsed/>
    <w:qFormat/>
  </w:style>
  <w:style w:type="numbering" w:styleId="Style77" w:customStyle="1">
    <w:name w:val="Нумерация перечисления- без красной строки"/>
    <w:uiPriority w:val="99"/>
    <w:qFormat/>
    <w:rsid w:val="00834493"/>
  </w:style>
  <w:style w:type="numbering" w:styleId="Style78" w:customStyle="1">
    <w:name w:val="Нумерация примечаний"/>
    <w:uiPriority w:val="99"/>
    <w:qFormat/>
    <w:rsid w:val="00bf46a9"/>
  </w:style>
  <w:style w:type="table" w:default="1" w:styleId="a8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ffd">
    <w:name w:val="Table Grid"/>
    <w:basedOn w:val="a8"/>
    <w:uiPriority w:val="59"/>
    <w:rsid w:val="007e4f16"/>
    <w:rPr>
      <w:rFonts w:asciiTheme="minorHAnsi" w:hAnsiTheme="minorHAnsi" w:eastAsiaTheme="minorEastAsia" w:cstheme="minorBidi"/>
      <w:lang w:eastAsia="en-US"/>
      <w:sz w:val="22"/>
      <w:szCs w:val="22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a">
    <w:name w:val="Сетка таблицы1"/>
    <w:basedOn w:val="a8"/>
    <w:uiPriority w:val="59"/>
    <w:rsid w:val="005d653c"/>
    <w:rPr>
      <w:rFonts w:eastAsiaTheme="minorHAnsi"/>
      <w:lang w:eastAsia="en-US"/>
      <w:sz w:val="24"/>
      <w:szCs w:val="24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9">
    <w:name w:val="Сетка таблицы2"/>
    <w:basedOn w:val="a8"/>
    <w:uiPriority w:val="59"/>
    <w:rsid w:val="00a52916"/>
    <w:pPr>
      <w:spacing w:before="60" w:after="60"/>
    </w:pPr>
    <w:tblPr>
      <w:tblBorders>
        <w:top w:val="single" w:color="auto" w:sz="2" w:space="0"/>
        <w:left w:val="single" w:color="auto" w:sz="2" w:space="0"/>
        <w:bottom w:val="single" w:color="auto" w:sz="2" w:space="0"/>
        <w:right w:val="single" w:color="auto" w:sz="2" w:space="0"/>
        <w:insideH w:val="single" w:color="auto" w:sz="2" w:space="0"/>
        <w:insideV w:val="single" w:color="auto" w:sz="2" w:space="0"/>
      </w:tblBorders>
      <w:tblCellMar>
        <w:left w:w="57" w:type="dxa"/>
        <w:right w:w="57" w:type="dxa"/>
      </w:tblCellMar>
    </w:tblPr>
  </w:style>
  <w:style w:type="table" w:customStyle="1" w:styleId="100">
    <w:name w:val="Таблица10"/>
    <w:basedOn w:val="a8"/>
    <w:uiPriority w:val="99"/>
    <w:rsid w:val="00370c95"/>
    <w:tblPr>
      <w:tblBorders>
        <w:top w:val="single" w:color="auto" w:sz="12" w:space="0"/>
        <w:left w:val="single" w:color="auto" w:sz="12" w:space="0"/>
        <w:bottom w:val="single" w:color="auto" w:sz="12" w:space="0"/>
        <w:right w:val="single" w:color="auto" w:sz="12" w:space="0"/>
        <w:insideH w:val="single" w:color="auto" w:sz="4" w:space="0"/>
        <w:insideV w:val="single" w:color="auto" w:sz="4" w:space="0"/>
      </w:tblBorders>
    </w:tblPr>
    <w:tblStylePr w:type="firstRow">
      <w:pPr>
        <w:wordWrap/>
        <w:jc w:val="left"/>
      </w:pPr>
      <w:rPr>
        <w:b/>
      </w:rPr>
      <w:tblPr/>
      <w:tcPr>
        <w:tc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cBorders>
        <w:vAlign w:val="center"/>
      </w:tcPr>
    </w:tblStylePr>
    <w:tblStylePr w:type="lastRow">
      <w:tblPr/>
      <w:tcPr>
        <w:tcBorders>
          <w:bottom w:val="nil"/>
        </w:tcBorders>
      </w:tcPr>
    </w:tblStylePr>
    <w:tblStylePr w:type="firstCol">
      <w:tblPr/>
      <w:tcPr>
        <w:tcBorders>
          <w:left w:val="single" w:color="auto" w:sz="12" w:space="0"/>
        </w:tcBorders>
      </w:tcPr>
    </w:tblStylePr>
    <w:tblStylePr w:type="lastCol">
      <w:tblPr/>
      <w:tcPr>
        <w:tcBorders>
          <w:right w:val="nil"/>
        </w:tcBorders>
      </w:tcPr>
    </w:tblStylePr>
  </w:style>
  <w:style w:type="table" w:customStyle="1" w:styleId="35">
    <w:name w:val="Сетка таблицы3"/>
    <w:basedOn w:val="a8"/>
    <w:uiPriority w:val="59"/>
    <w:rsid w:val="00370c95"/>
    <w:pPr>
      <w:spacing w:before="60" w:after="60"/>
    </w:pPr>
    <w:tblPr>
      <w:tblBorders>
        <w:top w:val="single" w:color="auto" w:sz="2" w:space="0"/>
        <w:left w:val="single" w:color="auto" w:sz="2" w:space="0"/>
        <w:bottom w:val="single" w:color="auto" w:sz="2" w:space="0"/>
        <w:right w:val="single" w:color="auto" w:sz="2" w:space="0"/>
        <w:insideH w:val="single" w:color="auto" w:sz="2" w:space="0"/>
        <w:insideV w:val="single" w:color="auto" w:sz="2" w:space="0"/>
      </w:tblBorders>
      <w:tblCellMar>
        <w:left w:w="57" w:type="dxa"/>
        <w:right w:w="57" w:type="dxa"/>
      </w:tblCellMar>
    </w:tblPr>
  </w:style>
  <w:style w:type="table" w:customStyle="1" w:styleId="41">
    <w:name w:val="Сетка таблицы4"/>
    <w:basedOn w:val="a8"/>
    <w:uiPriority w:val="59"/>
    <w:rsid w:val="00370c95"/>
    <w:pPr>
      <w:spacing w:before="60" w:after="60"/>
    </w:pPr>
    <w:tblPr>
      <w:tblBorders>
        <w:top w:val="single" w:color="auto" w:sz="2" w:space="0"/>
        <w:left w:val="single" w:color="auto" w:sz="2" w:space="0"/>
        <w:bottom w:val="single" w:color="auto" w:sz="2" w:space="0"/>
        <w:right w:val="single" w:color="auto" w:sz="2" w:space="0"/>
        <w:insideH w:val="single" w:color="auto" w:sz="2" w:space="0"/>
        <w:insideV w:val="single" w:color="auto" w:sz="2" w:space="0"/>
      </w:tblBorders>
      <w:tblCellMar>
        <w:left w:w="57" w:type="dxa"/>
        <w:right w:w="57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footer" Target="footer2.xml"/><Relationship Id="rId4" Type="http://schemas.openxmlformats.org/officeDocument/2006/relationships/footer" Target="footer3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<Relationship Id="rId9" Type="http://schemas.openxmlformats.org/officeDocument/2006/relationships/customXml" Target="../customXml/item1.xml"/><Relationship Id="rId10" Type="http://schemas.openxmlformats.org/officeDocument/2006/relationships/customXml" Target="../customXml/item2.xml"/><Relationship Id="rId11" Type="http://schemas.openxmlformats.org/officeDocument/2006/relationships/customXml" Target="../customXml/item3.xml"/><Relationship Id="rId12" Type="http://schemas.openxmlformats.org/officeDocument/2006/relationships/customXml" Target="../customXml/item4.xml"/><Relationship Id="rId13" Type="http://schemas.openxmlformats.org/officeDocument/2006/relationships/customXml" Target="../customXml/item5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_rels/item2.xml.rels><?xml version="1.0" encoding="UTF-8"?>
<Relationships xmlns="http://schemas.openxmlformats.org/package/2006/relationships"><Relationship Id="rId1" Type="http://schemas.openxmlformats.org/officeDocument/2006/relationships/customXmlProps" Target="itemProps2.xml"/>
</Relationships>
</file>

<file path=customXml/_rels/item3.xml.rels><?xml version="1.0" encoding="UTF-8"?>
<Relationships xmlns="http://schemas.openxmlformats.org/package/2006/relationships"><Relationship Id="rId1" Type="http://schemas.openxmlformats.org/officeDocument/2006/relationships/customXmlProps" Target="itemProps3.xml"/>
</Relationships>
</file>

<file path=customXml/_rels/item4.xml.rels><?xml version="1.0" encoding="UTF-8"?>
<Relationships xmlns="http://schemas.openxmlformats.org/package/2006/relationships"><Relationship Id="rId1" Type="http://schemas.openxmlformats.org/officeDocument/2006/relationships/customXmlProps" Target="itemProps4.xml"/>
</Relationships>
</file>

<file path=customXml/_rels/item5.xml.rels><?xml version="1.0" encoding="UTF-8"?>
<Relationships xmlns="http://schemas.openxmlformats.org/package/2006/relationships"><Relationship Id="rId1" Type="http://schemas.openxmlformats.org/officeDocument/2006/relationships/customXmlProps" Target="itemProps5.xml"/>
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Документ сайта проекта" ma:contentTypeID="0x010100CA5E0471E2144A4394096964D8194425" ma:contentTypeVersion="0" ma:contentTypeDescription="" ma:contentTypeScope="" ma:versionID="fbde76943295b59b63aaefb1c1459607">
  <xsd:schema xmlns:xsd="http://www.w3.org/2001/XMLSchema" xmlns:xs="http://www.w3.org/2001/XMLSchema" xmlns:p="http://schemas.microsoft.com/office/2006/metadata/properties" xmlns:ns2="$ListId:DocLib;" xmlns:ns3="65523c64-8028-4a30-9772-5af292087bdb" targetNamespace="http://schemas.microsoft.com/office/2006/metadata/properties" ma:root="true" ma:fieldsID="cc0d03566bc09685f7147c076f0e43b6" ns2:_="" ns3:_="">
    <xsd:import namespace="$ListId:DocLib;"/>
    <xsd:import namespace="65523c64-8028-4a30-9772-5af292087bdb"/>
    <xsd:element name="properties">
      <xsd:complexType>
        <xsd:sequence>
          <xsd:element name="documentManagement">
            <xsd:complexType>
              <xsd:all>
                <xsd:element ref="ns3:_dlc_DocId" minOccurs="0"/>
                <xsd:element ref="ns3:_dlc_DocIdUrl" minOccurs="0"/>
                <xsd:element ref="ns3:_dlc_DocIdPersistId" minOccurs="0"/>
                <xsd:element ref="ns2:Owner" minOccurs="0"/>
                <xsd:element ref="ns2:Status" minOccurs="0"/>
                <xsd:element ref="ns2:Link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$ListId:DocLib;" elementFormDefault="qualified">
    <xsd:import namespace="http://schemas.microsoft.com/office/2006/documentManagement/types"/>
    <xsd:import namespace="http://schemas.microsoft.com/office/infopath/2007/PartnerControls"/>
    <xsd:element name="Owner" ma:index="11" nillable="true" ma:displayName="Владелец" ma:list="UserInfo" ma:internalName="Owner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tatus" ma:index="12" nillable="true" ma:displayName="Состояние" ma:default="Черновик" ma:internalName="Status">
      <xsd:simpleType>
        <xsd:restriction base="dms:Choice">
          <xsd:enumeration value="Черновик"/>
          <xsd:enumeration value="Готов к рассмотрению"/>
          <xsd:enumeration value="Окончательная версия"/>
        </xsd:restriction>
      </xsd:simpleType>
    </xsd:element>
    <xsd:element name="Links" ma:index="13" nillable="true" ma:displayName="Ссылки" ma:internalName="Links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5523c64-8028-4a30-9772-5af292087bdb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Значение идентификатора документа" ma:description="Значение идентификатора документа, присвоенного данному элементу." ma:internalName="_dlc_DocId" ma:readOnly="true">
      <xsd:simpleType>
        <xsd:restriction base="dms:Text"/>
      </xsd:simpleType>
    </xsd:element>
    <xsd:element name="_dlc_DocIdUrl" ma:index="9" nillable="true" ma:displayName="Идентификатор документа" ma:description="Постоянная ссылка на этот документ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Сохранить идентификатор" ma:description="Сохранять идентификатор при добавлении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Assembly>Microsoft.Office.DocumentManagement, Version=14.0.0.0, Culture=neutral, PublicKeyToken=71e9bce111e9429c</Assembly>
    <Class>Microsoft.Office.DocumentManagement.Internal.DocIdHandler</Class>
    <Data/>
    <Filter/>
  </Receiver>
</spe:Receivers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tatus xmlns="$ListId:DocLib;" xsi:nil="true"/>
    <Owner xmlns="$ListId:DocLib;">
      <UserInfo>
        <DisplayName/>
        <AccountId xsi:nil="true"/>
        <AccountType/>
      </UserInfo>
    </Owner>
    <Links xmlns="$ListId:DocLib;" xsi:nil="true"/>
    <_dlc_DocId xmlns="65523c64-8028-4a30-9772-5af292087bdb" xsi:nil="true"/>
    <_dlc_DocIdUrl xmlns="65523c64-8028-4a30-9772-5af292087bdb">
      <Url xsi:nil="true"/>
      <Description xsi:nil="true"/>
    </_dlc_DocIdUrl>
  </documentManagement>
</p:properties>
</file>

<file path=customXml/itemProps1.xml><?xml version="1.0" encoding="utf-8"?>
<ds:datastoreItem xmlns:ds="http://schemas.openxmlformats.org/officeDocument/2006/customXml" ds:itemID="{DDB588DC-6FCF-4021-80BD-7AECB4DBC8F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AFA3BDE-C54E-4591-BDF4-D00201267E2B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B6CF4975-8C73-4EF6-ABA7-F84E9A2018C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$ListId:DocLib;"/>
    <ds:schemaRef ds:uri="65523c64-8028-4a30-9772-5af292087b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511038AF-9A3A-4BD7-B642-6BA4B2EC52A2}">
  <ds:schemaRefs>
    <ds:schemaRef ds:uri="http://schemas.microsoft.com/sharepoint/events"/>
  </ds:schemaRefs>
</ds:datastoreItem>
</file>

<file path=customXml/itemProps5.xml><?xml version="1.0" encoding="utf-8"?>
<ds:datastoreItem xmlns:ds="http://schemas.openxmlformats.org/officeDocument/2006/customXml" ds:itemID="{74413D18-4183-4191-BEE7-AFB17F970216}">
  <ds:schemaRefs>
    <ds:schemaRef ds:uri="http://schemas.microsoft.com/office/2006/metadata/properties"/>
    <ds:schemaRef ds:uri="http://schemas.microsoft.com/office/infopath/2007/PartnerControls"/>
    <ds:schemaRef ds:uri="$ListId:DocLib;"/>
    <ds:schemaRef ds:uri="65523c64-8028-4a30-9772-5af292087bdb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Application>LibreOffice/7.4.7.2$Linux_X86_64 LibreOffice_project/40$Build-2</Application>
  <AppVersion>15.0000</AppVersion>
  <Pages>1</Pages>
  <Words>101</Words>
  <Characters>655</Characters>
  <CharactersWithSpaces>819</CharactersWithSpaces>
  <Paragraphs>32</Paragraphs>
  <Company>Microsoft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2025-10-29T13:36:00Z</dcterms:created>
  <dc:creator>Sergey Lagutin</dc:creator>
  <dc:description/>
  <dc:language>ru-RU</dc:language>
  <cp:lastModifiedBy/>
  <dcterms:modified xsi:type="dcterms:W3CDTF">2026-10-15T15:19:42Z</dcterms:modified>
  <cp:revision>11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0x010100CA5E0471E2144A4394096964D8194425</vt:lpwstr>
  </property>
  <property fmtid="{D5CDD505-2E9C-101B-9397-08002B2CF9AE}" pid="3" name="_dlc_DocIdItemGuid">
    <vt:lpwstr>664db47b-7380-4ea8-bb81-b2cc697b4c35</vt:lpwstr>
  </property>
</Properties>
</file>