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7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8.odttf" ContentType="application/vnd.openxmlformats-officedocument.obfuscatedFont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2"/>
        <w:keepNext w:val="false"/>
        <w:keepLines w:val="false"/>
        <w:spacing w:lineRule="auto" w:line="208" w:before="360" w:after="80"/>
        <w:jc w:val="both"/>
        <w:rPr>
          <w:rFonts w:ascii="Times New Roman" w:hAnsi="Times New Roman" w:eastAsia="Times New Roman" w:cs="Times New Roman"/>
          <w:b/>
          <w:b/>
          <w:bCs/>
          <w:sz w:val="24"/>
          <w:szCs w:val="24"/>
        </w:rPr>
      </w:pPr>
      <w:bookmarkStart w:id="0" w:name="_5phjhdzfvfua"/>
      <w:bookmarkEnd w:id="0"/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Приложение 1</w:t>
      </w:r>
    </w:p>
    <w:p>
      <w:pPr>
        <w:pStyle w:val="Normal1"/>
        <w:spacing w:lineRule="auto" w:line="391" w:before="240" w:after="240"/>
        <w:jc w:val="center"/>
        <w:rPr>
          <w:rFonts w:ascii="Times New Roman" w:hAnsi="Times New Roman" w:eastAsia="Times New Roman" w:cs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Заявка на добавление частной медицинской организации</w:t>
      </w:r>
    </w:p>
    <w:p>
      <w:pPr>
        <w:pStyle w:val="Normal1"/>
        <w:rPr/>
      </w:pPr>
      <w:r>
        <w:rPr/>
      </w:r>
    </w:p>
    <w:tbl>
      <w:tblPr>
        <w:tblStyle w:val="Table1"/>
        <w:tblW w:w="9356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2414"/>
        <w:gridCol w:w="3586"/>
        <w:gridCol w:w="3356"/>
      </w:tblGrid>
      <w:tr>
        <w:trPr>
          <w:trHeight w:val="480" w:hRule="atLeast"/>
        </w:trPr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>Наименование поля</w:t>
            </w:r>
          </w:p>
        </w:tc>
        <w:tc>
          <w:tcPr>
            <w:tcW w:w="3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>Описание</w:t>
            </w:r>
          </w:p>
        </w:tc>
        <w:tc>
          <w:tcPr>
            <w:tcW w:w="3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>Вид, способ ввода</w:t>
            </w:r>
          </w:p>
        </w:tc>
      </w:tr>
      <w:tr>
        <w:trPr/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Тип организации</w:t>
            </w:r>
          </w:p>
        </w:tc>
        <w:tc>
          <w:tcPr>
            <w:tcW w:w="3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Указывается одно из следующих значений:</w:t>
              <w:br/>
              <w:t>- “Частное юридическое лицо”;</w:t>
            </w:r>
          </w:p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- “Индивидуальный предприниматель”</w:t>
            </w:r>
          </w:p>
        </w:tc>
      </w:tr>
      <w:tr>
        <w:trPr/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Полное наименование</w:t>
            </w:r>
          </w:p>
        </w:tc>
        <w:tc>
          <w:tcPr>
            <w:tcW w:w="3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Допускается только кириллица</w:t>
            </w:r>
          </w:p>
        </w:tc>
      </w:tr>
      <w:tr>
        <w:trPr/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Сокращенное наименование</w:t>
            </w:r>
          </w:p>
        </w:tc>
        <w:tc>
          <w:tcPr>
            <w:tcW w:w="3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Допускается только кириллица</w:t>
            </w:r>
          </w:p>
        </w:tc>
      </w:tr>
      <w:tr>
        <w:trPr/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Регион (субъект) РФ</w:t>
            </w:r>
          </w:p>
        </w:tc>
        <w:tc>
          <w:tcPr>
            <w:tcW w:w="3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Указывается наименование субъекта РФ</w:t>
            </w:r>
          </w:p>
        </w:tc>
      </w:tr>
      <w:tr>
        <w:trPr/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ИНН</w:t>
            </w:r>
          </w:p>
        </w:tc>
        <w:tc>
          <w:tcPr>
            <w:tcW w:w="3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Для типа организации “Частное юридическое лицо” допускается только 10-значное число.</w:t>
            </w:r>
          </w:p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Для типа организации “Индивидуальный предприниматель” допускается только 12-значное число.</w:t>
            </w:r>
          </w:p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Без пробелов, тире, точек и т.п.</w:t>
            </w:r>
          </w:p>
        </w:tc>
      </w:tr>
      <w:tr>
        <w:trPr/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ОГРН</w:t>
            </w:r>
          </w:p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 xml:space="preserve">или </w:t>
              <w:br/>
              <w:t>ОГРН ИП</w:t>
            </w:r>
          </w:p>
        </w:tc>
        <w:tc>
          <w:tcPr>
            <w:tcW w:w="3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Для типа организации “Частное юридическое лицо” допускается только 13-значное число.</w:t>
            </w:r>
          </w:p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Для типа организации “Индивидуальный предприниматель” допускается только 15-значное число.</w:t>
            </w:r>
          </w:p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Без пробелов, тире, точек и т.п.</w:t>
            </w:r>
          </w:p>
        </w:tc>
      </w:tr>
      <w:tr>
        <w:trPr/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КПП</w:t>
            </w:r>
          </w:p>
        </w:tc>
        <w:tc>
          <w:tcPr>
            <w:tcW w:w="3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Для типа организации “Частное юридическое лицо” допускается только девятизначное число.</w:t>
            </w:r>
          </w:p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Без пробелов, тире, точек и т.п.</w:t>
            </w:r>
          </w:p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Для типа организации “Индивидуальный предприниматель” значение не указывается</w:t>
            </w:r>
          </w:p>
        </w:tc>
      </w:tr>
      <w:tr>
        <w:trPr/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Субъект системы здравоохранения</w:t>
            </w:r>
          </w:p>
        </w:tc>
        <w:tc>
          <w:tcPr>
            <w:tcW w:w="3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“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Медицинская организация”</w:t>
            </w:r>
          </w:p>
        </w:tc>
        <w:tc>
          <w:tcPr>
            <w:tcW w:w="3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Оставить значение “Медицинская организация”</w:t>
            </w:r>
          </w:p>
        </w:tc>
      </w:tr>
      <w:tr>
        <w:trPr/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Учредитель</w:t>
            </w:r>
          </w:p>
        </w:tc>
        <w:tc>
          <w:tcPr>
            <w:tcW w:w="3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Указывается наименование учредителя организации в соответствии с учредительными документами</w:t>
            </w:r>
          </w:p>
        </w:tc>
      </w:tr>
      <w:tr>
        <w:trPr/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Вид деятельности</w:t>
            </w:r>
          </w:p>
        </w:tc>
        <w:tc>
          <w:tcPr>
            <w:tcW w:w="3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Указывается только для типа организации “Частное юридическое лицо” в соответствии с Приказом МЗ РФ от 06.08.2012 г. № 529н “Об утверждении номенклатуры мед.организаций”.</w:t>
            </w:r>
          </w:p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Для типа организации “Индивидуальный предприниматель” значение не указывается.</w:t>
            </w:r>
          </w:p>
        </w:tc>
      </w:tr>
      <w:tr>
        <w:trPr/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Профиль деятельности</w:t>
            </w:r>
          </w:p>
        </w:tc>
        <w:tc>
          <w:tcPr>
            <w:tcW w:w="3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Указывается (при наличии) только для типа организации “Частное юридическое лицо” в соответствии с Приказом МЗ РФ от 06.08.2013 г. № 529н (раздел I).</w:t>
            </w:r>
          </w:p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Для типа организации “Индивидуальный предприниматель” значение не указывается.</w:t>
            </w:r>
          </w:p>
        </w:tc>
      </w:tr>
      <w:tr>
        <w:trPr/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Уровень организации</w:t>
            </w:r>
          </w:p>
        </w:tc>
        <w:tc>
          <w:tcPr>
            <w:tcW w:w="3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Указывается только для типа организации “Частное юридическое лицо” одно из следующих значений:</w:t>
            </w:r>
          </w:p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-  “I уровень”;</w:t>
            </w:r>
          </w:p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-  “II уровень”;</w:t>
            </w:r>
          </w:p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-  “III уровень”;</w:t>
            </w:r>
          </w:p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-  “Иное”</w:t>
            </w:r>
          </w:p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Для типа организации “Индивидуальный предприниматель” значение не указывается.</w:t>
            </w:r>
          </w:p>
        </w:tc>
      </w:tr>
    </w:tbl>
    <w:p>
      <w:pPr>
        <w:pStyle w:val="Normal1"/>
        <w:rPr/>
      </w:pPr>
      <w:r>
        <w:rPr/>
      </w:r>
    </w:p>
    <w:p>
      <w:pPr>
        <w:pStyle w:val="Normal1"/>
        <w:rPr>
          <w:color w:val="0000FF"/>
          <w:sz w:val="18"/>
          <w:szCs w:val="18"/>
          <w:vertAlign w:val="superscript"/>
        </w:rPr>
      </w:pPr>
      <w:r>
        <w:rPr>
          <w:sz w:val="20"/>
          <w:szCs w:val="20"/>
        </w:rPr>
        <w:t>{Наименование должности уполномоченного лица}</w:t>
      </w:r>
      <w:r>
        <w:rPr>
          <w:color w:val="0000FF"/>
          <w:sz w:val="18"/>
          <w:szCs w:val="18"/>
          <w:vertAlign w:val="superscript"/>
        </w:rPr>
        <w:t>1</w:t>
      </w:r>
      <w:r>
        <w:rPr>
          <w:sz w:val="20"/>
          <w:szCs w:val="20"/>
        </w:rPr>
        <w:t xml:space="preserve">            ____________________/{И.О. Фамилия }/</w:t>
        <w:br/>
        <w:t>МП</w:t>
      </w:r>
      <w:r>
        <w:rPr>
          <w:color w:val="0000FF"/>
          <w:sz w:val="18"/>
          <w:szCs w:val="18"/>
          <w:vertAlign w:val="superscript"/>
        </w:rPr>
        <w:t>2</w:t>
      </w:r>
    </w:p>
    <w:p>
      <w:pPr>
        <w:pStyle w:val="Normal1"/>
        <w:spacing w:lineRule="auto" w:line="240" w:before="240" w:after="0"/>
        <w:rPr>
          <w:rFonts w:ascii="Times New Roman" w:hAnsi="Times New Roman" w:eastAsia="Times New Roman" w:cs="Times New Roman"/>
          <w:color w:val="0000FF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FF"/>
          <w:sz w:val="24"/>
          <w:szCs w:val="24"/>
        </w:rPr>
        <w:t>1</w:t>
      </w:r>
    </w:p>
    <w:p>
      <w:pPr>
        <w:pStyle w:val="Normal1"/>
        <w:spacing w:lineRule="auto" w:line="240" w:before="200" w:after="0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  <w:t>Заявка подписывается руководителем организации (лицом, его замещающим) либо уполномоченным лицом, действующим на основании доверенности, оформленной в соответствии с требованиями действующего законодательства РФ. В случае, если заявка подписана лицом на основании доверенности, сканированная копия доверенности направляется вместе с заявкой, а проставление оттиска печати является необязательным.</w:t>
      </w:r>
    </w:p>
    <w:p>
      <w:pPr>
        <w:pStyle w:val="Normal1"/>
        <w:spacing w:lineRule="auto" w:line="240" w:before="200" w:after="0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</w:r>
    </w:p>
    <w:p>
      <w:pPr>
        <w:pStyle w:val="Normal1"/>
        <w:spacing w:lineRule="auto" w:line="240" w:before="240" w:after="0"/>
        <w:rPr>
          <w:rFonts w:ascii="Times New Roman" w:hAnsi="Times New Roman" w:eastAsia="Times New Roman" w:cs="Times New Roman"/>
          <w:color w:val="0000FF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FF"/>
          <w:sz w:val="24"/>
          <w:szCs w:val="24"/>
        </w:rPr>
        <w:t>2</w:t>
      </w:r>
    </w:p>
    <w:p>
      <w:pPr>
        <w:pStyle w:val="Normal1"/>
        <w:spacing w:lineRule="auto" w:line="240" w:before="200" w:after="0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  <w:t>В случае, если организация осуществляет деятельность без использования печати, в нижней части заявки рядом с местом для проставления оттиска печати уполномоченным лицом собственноручно указывается: «Печать не предусмотрена».</w:t>
      </w:r>
    </w:p>
    <w:p>
      <w:pPr>
        <w:pStyle w:val="Normal1"/>
        <w:rPr/>
      </w:pPr>
      <w:r>
        <w:rPr/>
      </w:r>
    </w:p>
    <w:sectPr>
      <w:type w:val="nextPage"/>
      <w:pgSz w:w="11906" w:h="16838"/>
      <w:pgMar w:left="1700" w:right="850" w:gutter="0" w:header="0" w:top="708" w:footer="0" w:bottom="1133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roman"/>
    <w:pitch w:val="variable"/>
  </w:font>
  <w:font w:name="Liberation Sans">
    <w:altName w:val="Arial"/>
    <w:charset w:val="01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displayBackgroundShape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zh-CN" w:bidi="hi-IN"/>
    </w:rPr>
  </w:style>
  <w:style w:type="paragraph" w:styleId="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Style8">
    <w:name w:val="Заголовок"/>
    <w:basedOn w:val="Normal"/>
    <w:next w:val="Style9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Style9">
    <w:name w:val="Body Text"/>
    <w:basedOn w:val="Normal"/>
    <w:pPr>
      <w:spacing w:lineRule="auto" w:line="276" w:before="0" w:after="140"/>
    </w:pPr>
    <w:rPr/>
  </w:style>
  <w:style w:type="paragraph" w:styleId="Style10">
    <w:name w:val="List"/>
    <w:basedOn w:val="Style9"/>
    <w:pPr/>
    <w:rPr>
      <w:rFonts w:cs="Noto Sans Devanagari"/>
    </w:rPr>
  </w:style>
  <w:style w:type="paragraph" w:styleId="Style11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Style12">
    <w:name w:val="Указатель"/>
    <w:basedOn w:val="Normal"/>
    <w:qFormat/>
    <w:pPr>
      <w:suppressLineNumbers/>
    </w:pPr>
    <w:rPr>
      <w:rFonts w:cs="Noto Sans Devanagari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zh-CN" w:bidi="hi-IN"/>
    </w:rPr>
  </w:style>
  <w:style w:type="paragraph" w:styleId="Style13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tyle14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LibreOffice/7.4.7.2$Linux_X86_64 LibreOffice_project/40$Build-2</Application>
  <AppVersion>15.0000</AppVersion>
  <Pages>2</Pages>
  <Words>324</Words>
  <Characters>2396</Characters>
  <CharactersWithSpaces>2686</CharactersWithSpaces>
  <Paragraphs>50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cp:revision>0</cp:revision>
  <dc:subject/>
  <dc:title/>
</cp:coreProperties>
</file>